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999B3" w14:textId="7EA1A539" w:rsidR="004D4CD2" w:rsidRPr="004845CA" w:rsidRDefault="009E29F7" w:rsidP="004D4CD2">
      <w:pPr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4845CA">
        <w:rPr>
          <w:rFonts w:asciiTheme="minorHAnsi" w:hAnsiTheme="minorHAnsi"/>
          <w:b/>
          <w:bCs/>
          <w:sz w:val="24"/>
          <w:szCs w:val="24"/>
        </w:rPr>
        <w:t>Научна п</w:t>
      </w:r>
      <w:r w:rsidR="009B3DDE" w:rsidRPr="004845CA">
        <w:rPr>
          <w:rFonts w:asciiTheme="minorHAnsi" w:hAnsiTheme="minorHAnsi"/>
          <w:b/>
          <w:bCs/>
          <w:sz w:val="24"/>
          <w:szCs w:val="24"/>
        </w:rPr>
        <w:t>рограма</w:t>
      </w:r>
      <w:r w:rsidR="004D4CD2" w:rsidRPr="004845CA">
        <w:rPr>
          <w:rFonts w:asciiTheme="minorHAnsi" w:hAnsiTheme="minorHAnsi"/>
          <w:b/>
          <w:bCs/>
          <w:sz w:val="24"/>
          <w:szCs w:val="24"/>
        </w:rPr>
        <w:t xml:space="preserve"> – </w:t>
      </w:r>
      <w:r w:rsidR="004D4CD2" w:rsidRPr="004845CA">
        <w:rPr>
          <w:rFonts w:asciiTheme="minorHAnsi" w:hAnsiTheme="minorHAnsi"/>
          <w:b/>
          <w:bCs/>
          <w:sz w:val="24"/>
          <w:szCs w:val="24"/>
          <w:lang w:val="en-US"/>
        </w:rPr>
        <w:t>XX</w:t>
      </w:r>
      <w:r w:rsidRPr="004845CA">
        <w:rPr>
          <w:rFonts w:asciiTheme="minorHAnsi" w:hAnsiTheme="minorHAnsi"/>
          <w:b/>
          <w:bCs/>
          <w:sz w:val="24"/>
          <w:szCs w:val="24"/>
          <w:lang w:val="en-US"/>
        </w:rPr>
        <w:t>X</w:t>
      </w:r>
      <w:r w:rsidR="004D4CD2" w:rsidRPr="004845CA">
        <w:rPr>
          <w:rFonts w:asciiTheme="minorHAnsi" w:hAnsiTheme="minorHAnsi"/>
          <w:b/>
          <w:bCs/>
          <w:sz w:val="24"/>
          <w:szCs w:val="24"/>
        </w:rPr>
        <w:t>-та конференция „Сърце-Бял дроб”</w:t>
      </w:r>
      <w:r w:rsidR="00BA199B" w:rsidRPr="004845CA">
        <w:rPr>
          <w:rFonts w:asciiTheme="minorHAnsi" w:hAnsiTheme="minorHAnsi"/>
          <w:b/>
          <w:bCs/>
          <w:sz w:val="24"/>
          <w:szCs w:val="24"/>
        </w:rPr>
        <w:t>, хотел „</w:t>
      </w:r>
      <w:r w:rsidR="009A09DF" w:rsidRPr="004845CA">
        <w:rPr>
          <w:rFonts w:asciiTheme="minorHAnsi" w:hAnsiTheme="minorHAnsi"/>
          <w:b/>
          <w:bCs/>
          <w:sz w:val="24"/>
          <w:szCs w:val="24"/>
        </w:rPr>
        <w:t>Парадайз Блу</w:t>
      </w:r>
      <w:r w:rsidR="00BA199B" w:rsidRPr="004845CA">
        <w:rPr>
          <w:rFonts w:asciiTheme="minorHAnsi" w:hAnsiTheme="minorHAnsi"/>
          <w:b/>
          <w:bCs/>
          <w:sz w:val="24"/>
          <w:szCs w:val="24"/>
        </w:rPr>
        <w:t>“, кк Албена</w:t>
      </w:r>
    </w:p>
    <w:p w14:paraId="04DA3475" w14:textId="7E1DECF3" w:rsidR="004D4CD2" w:rsidRPr="004845CA" w:rsidRDefault="00643C13" w:rsidP="004D4CD2">
      <w:pPr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  <w:r w:rsidRPr="004845CA">
        <w:rPr>
          <w:rFonts w:asciiTheme="minorHAnsi" w:hAnsiTheme="minorHAnsi"/>
          <w:b/>
          <w:bCs/>
          <w:sz w:val="24"/>
          <w:szCs w:val="24"/>
        </w:rPr>
        <w:t>13</w:t>
      </w:r>
      <w:r w:rsidR="009B3DDE" w:rsidRPr="004845CA">
        <w:rPr>
          <w:rFonts w:asciiTheme="minorHAnsi" w:hAnsiTheme="minorHAnsi"/>
          <w:b/>
          <w:bCs/>
          <w:sz w:val="24"/>
          <w:szCs w:val="24"/>
        </w:rPr>
        <w:t>.1</w:t>
      </w:r>
      <w:r w:rsidR="003D522A" w:rsidRPr="004845CA">
        <w:rPr>
          <w:rFonts w:asciiTheme="minorHAnsi" w:hAnsiTheme="minorHAnsi"/>
          <w:b/>
          <w:bCs/>
          <w:sz w:val="24"/>
          <w:szCs w:val="24"/>
          <w:lang w:val="en-US"/>
        </w:rPr>
        <w:t>1</w:t>
      </w:r>
      <w:r w:rsidR="004D4CD2" w:rsidRPr="004845CA">
        <w:rPr>
          <w:rFonts w:asciiTheme="minorHAnsi" w:hAnsiTheme="minorHAnsi"/>
          <w:b/>
          <w:bCs/>
          <w:sz w:val="24"/>
          <w:szCs w:val="24"/>
        </w:rPr>
        <w:t>-</w:t>
      </w:r>
      <w:r w:rsidRPr="004845CA">
        <w:rPr>
          <w:rFonts w:asciiTheme="minorHAnsi" w:hAnsiTheme="minorHAnsi"/>
          <w:b/>
          <w:bCs/>
          <w:sz w:val="24"/>
          <w:szCs w:val="24"/>
        </w:rPr>
        <w:t>15</w:t>
      </w:r>
      <w:r w:rsidR="004D4CD2" w:rsidRPr="004845CA">
        <w:rPr>
          <w:rFonts w:asciiTheme="minorHAnsi" w:hAnsiTheme="minorHAnsi"/>
          <w:b/>
          <w:bCs/>
          <w:sz w:val="24"/>
          <w:szCs w:val="24"/>
        </w:rPr>
        <w:t>.</w:t>
      </w:r>
      <w:r w:rsidR="009B3DDE" w:rsidRPr="004845CA">
        <w:rPr>
          <w:rFonts w:asciiTheme="minorHAnsi" w:hAnsiTheme="minorHAnsi"/>
          <w:b/>
          <w:bCs/>
          <w:sz w:val="24"/>
          <w:szCs w:val="24"/>
        </w:rPr>
        <w:t>11.202</w:t>
      </w:r>
      <w:r w:rsidRPr="004845CA">
        <w:rPr>
          <w:rFonts w:asciiTheme="minorHAnsi" w:hAnsiTheme="minorHAnsi"/>
          <w:b/>
          <w:bCs/>
          <w:sz w:val="24"/>
          <w:szCs w:val="24"/>
        </w:rPr>
        <w:t>6</w:t>
      </w:r>
      <w:r w:rsidR="009B3DDE" w:rsidRPr="004845CA">
        <w:rPr>
          <w:rFonts w:asciiTheme="minorHAnsi" w:hAnsiTheme="minorHAnsi"/>
          <w:b/>
          <w:bCs/>
          <w:sz w:val="24"/>
          <w:szCs w:val="24"/>
        </w:rPr>
        <w:t xml:space="preserve"> г.</w:t>
      </w:r>
    </w:p>
    <w:p w14:paraId="421B2A78" w14:textId="77777777" w:rsidR="004D4CD2" w:rsidRPr="004845CA" w:rsidRDefault="004D4CD2" w:rsidP="004D4CD2">
      <w:pPr>
        <w:spacing w:after="0" w:line="240" w:lineRule="auto"/>
        <w:jc w:val="center"/>
        <w:rPr>
          <w:rFonts w:asciiTheme="minorHAnsi" w:hAnsiTheme="minorHAnsi"/>
          <w:b/>
          <w:bCs/>
          <w:sz w:val="24"/>
          <w:szCs w:val="24"/>
        </w:rPr>
      </w:pPr>
    </w:p>
    <w:p w14:paraId="27391FC0" w14:textId="77777777" w:rsidR="004D4CD2" w:rsidRPr="00D16966" w:rsidRDefault="004D4CD2" w:rsidP="004D4CD2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14:paraId="5583E0A4" w14:textId="7BD395A4" w:rsidR="004D4CD2" w:rsidRDefault="00643C13" w:rsidP="004D4CD2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</w:rPr>
        <w:t>13</w:t>
      </w:r>
      <w:r w:rsidR="004D4CD2" w:rsidRPr="00D1696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F17901" w:rsidRPr="00D16966">
        <w:rPr>
          <w:rFonts w:asciiTheme="minorHAnsi" w:hAnsiTheme="minorHAnsi"/>
          <w:b/>
          <w:sz w:val="24"/>
          <w:szCs w:val="24"/>
        </w:rPr>
        <w:t>н</w:t>
      </w:r>
      <w:r w:rsidR="009B3DDE" w:rsidRPr="00D16966">
        <w:rPr>
          <w:rFonts w:asciiTheme="minorHAnsi" w:hAnsiTheme="minorHAnsi"/>
          <w:b/>
          <w:sz w:val="24"/>
          <w:szCs w:val="24"/>
        </w:rPr>
        <w:t>о</w:t>
      </w:r>
      <w:r w:rsidR="004D4CD2" w:rsidRPr="00D16966">
        <w:rPr>
          <w:rFonts w:asciiTheme="minorHAnsi" w:hAnsiTheme="minorHAnsi"/>
          <w:b/>
          <w:sz w:val="24"/>
          <w:szCs w:val="24"/>
        </w:rPr>
        <w:t>ември</w:t>
      </w:r>
      <w:r w:rsidR="004D4CD2" w:rsidRPr="00D16966">
        <w:rPr>
          <w:rFonts w:asciiTheme="minorHAnsi" w:hAnsiTheme="minorHAnsi"/>
          <w:b/>
          <w:sz w:val="24"/>
          <w:szCs w:val="24"/>
          <w:lang w:val="en-US"/>
        </w:rPr>
        <w:t xml:space="preserve"> 20</w:t>
      </w:r>
      <w:r w:rsidR="004D4CD2" w:rsidRPr="00D16966">
        <w:rPr>
          <w:rFonts w:asciiTheme="minorHAnsi" w:hAnsiTheme="minorHAnsi"/>
          <w:b/>
          <w:sz w:val="24"/>
          <w:szCs w:val="24"/>
        </w:rPr>
        <w:t>2</w:t>
      </w:r>
      <w:r>
        <w:rPr>
          <w:rFonts w:asciiTheme="minorHAnsi" w:hAnsiTheme="minorHAnsi"/>
          <w:b/>
          <w:sz w:val="24"/>
          <w:szCs w:val="24"/>
        </w:rPr>
        <w:t>6</w:t>
      </w:r>
      <w:r w:rsidR="004D4CD2" w:rsidRPr="00D16966">
        <w:rPr>
          <w:rFonts w:asciiTheme="minorHAnsi" w:hAnsiTheme="minorHAnsi"/>
          <w:b/>
          <w:sz w:val="24"/>
          <w:szCs w:val="24"/>
          <w:lang w:val="en-US"/>
        </w:rPr>
        <w:t xml:space="preserve"> г., Петък  </w:t>
      </w:r>
    </w:p>
    <w:p w14:paraId="3F4DCFE4" w14:textId="77777777" w:rsidR="004D4CD2" w:rsidRPr="00D16966" w:rsidRDefault="004D4CD2" w:rsidP="004D4CD2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  <w:lang w:val="en-US"/>
        </w:rPr>
      </w:pPr>
    </w:p>
    <w:p w14:paraId="42AF34AA" w14:textId="77777777" w:rsidR="007E6A09" w:rsidRDefault="009E29F7" w:rsidP="007E6A0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lang w:val="en-US"/>
        </w:rPr>
        <w:t>1</w:t>
      </w:r>
      <w:r w:rsidR="003B370C">
        <w:rPr>
          <w:rFonts w:asciiTheme="minorHAnsi" w:hAnsiTheme="minorHAnsi"/>
          <w:b/>
          <w:sz w:val="24"/>
          <w:szCs w:val="24"/>
          <w:lang w:val="en-US"/>
        </w:rPr>
        <w:t>3</w:t>
      </w:r>
      <w:r>
        <w:rPr>
          <w:rFonts w:asciiTheme="minorHAnsi" w:hAnsiTheme="minorHAnsi"/>
          <w:b/>
          <w:sz w:val="24"/>
          <w:szCs w:val="24"/>
          <w:lang w:val="en-US"/>
        </w:rPr>
        <w:t>.</w:t>
      </w:r>
      <w:r w:rsidR="003B370C">
        <w:rPr>
          <w:rFonts w:asciiTheme="minorHAnsi" w:hAnsiTheme="minorHAnsi"/>
          <w:b/>
          <w:sz w:val="24"/>
          <w:szCs w:val="24"/>
          <w:lang w:val="en-US"/>
        </w:rPr>
        <w:t>3</w:t>
      </w:r>
      <w:r>
        <w:rPr>
          <w:rFonts w:asciiTheme="minorHAnsi" w:hAnsiTheme="minorHAnsi"/>
          <w:b/>
          <w:sz w:val="24"/>
          <w:szCs w:val="24"/>
          <w:lang w:val="en-US"/>
        </w:rPr>
        <w:t>0</w:t>
      </w:r>
      <w:r w:rsidR="0094027D">
        <w:rPr>
          <w:rFonts w:asciiTheme="minorHAnsi" w:hAnsiTheme="minorHAnsi"/>
          <w:b/>
          <w:sz w:val="24"/>
          <w:szCs w:val="24"/>
        </w:rPr>
        <w:t xml:space="preserve"> –</w:t>
      </w:r>
      <w:r w:rsidR="009162AE">
        <w:rPr>
          <w:rFonts w:asciiTheme="minorHAnsi" w:hAnsiTheme="minorHAnsi"/>
          <w:b/>
          <w:sz w:val="24"/>
          <w:szCs w:val="24"/>
        </w:rPr>
        <w:t xml:space="preserve"> 1</w:t>
      </w:r>
      <w:r w:rsidR="003B370C">
        <w:rPr>
          <w:rFonts w:asciiTheme="minorHAnsi" w:hAnsiTheme="minorHAnsi"/>
          <w:b/>
          <w:sz w:val="24"/>
          <w:szCs w:val="24"/>
          <w:lang w:val="en-US"/>
        </w:rPr>
        <w:t>5</w:t>
      </w:r>
      <w:r w:rsidR="0094027D">
        <w:rPr>
          <w:rFonts w:asciiTheme="minorHAnsi" w:hAnsiTheme="minorHAnsi"/>
          <w:b/>
          <w:sz w:val="24"/>
          <w:szCs w:val="24"/>
        </w:rPr>
        <w:t>.</w:t>
      </w:r>
      <w:r w:rsidR="003B370C">
        <w:rPr>
          <w:rFonts w:asciiTheme="minorHAnsi" w:hAnsiTheme="minorHAnsi"/>
          <w:b/>
          <w:sz w:val="24"/>
          <w:szCs w:val="24"/>
          <w:lang w:val="en-US"/>
        </w:rPr>
        <w:t>3</w:t>
      </w:r>
      <w:r>
        <w:rPr>
          <w:rFonts w:asciiTheme="minorHAnsi" w:hAnsiTheme="minorHAnsi"/>
          <w:b/>
          <w:sz w:val="24"/>
          <w:szCs w:val="24"/>
          <w:lang w:val="en-US"/>
        </w:rPr>
        <w:t>0</w:t>
      </w:r>
      <w:r w:rsidR="0094027D">
        <w:rPr>
          <w:rFonts w:asciiTheme="minorHAnsi" w:hAnsiTheme="minorHAnsi"/>
          <w:b/>
          <w:sz w:val="24"/>
          <w:szCs w:val="24"/>
        </w:rPr>
        <w:t xml:space="preserve"> </w:t>
      </w:r>
      <w:r w:rsidR="007E6A09" w:rsidRPr="00147FBF">
        <w:rPr>
          <w:rFonts w:ascii="Times New Roman" w:hAnsi="Times New Roman"/>
          <w:b/>
          <w:sz w:val="24"/>
          <w:szCs w:val="24"/>
        </w:rPr>
        <w:t>Workshop Торакална хирургия</w:t>
      </w:r>
    </w:p>
    <w:p w14:paraId="56843A4B" w14:textId="77777777" w:rsidR="007E6A09" w:rsidRPr="00050A68" w:rsidRDefault="007E6A09" w:rsidP="007E6A0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</w:t>
      </w:r>
      <w:r w:rsidRPr="00050A68">
        <w:rPr>
          <w:rFonts w:ascii="Times New Roman" w:hAnsi="Times New Roman"/>
          <w:b/>
          <w:sz w:val="24"/>
          <w:szCs w:val="24"/>
        </w:rPr>
        <w:t>Модератори</w:t>
      </w:r>
      <w:r>
        <w:rPr>
          <w:rFonts w:ascii="Times New Roman" w:hAnsi="Times New Roman"/>
          <w:sz w:val="24"/>
          <w:szCs w:val="24"/>
        </w:rPr>
        <w:t>: Р.Ненков, Б.Петров</w:t>
      </w:r>
      <w:r w:rsidRPr="00050A68">
        <w:rPr>
          <w:rFonts w:ascii="Times New Roman" w:hAnsi="Times New Roman"/>
          <w:sz w:val="24"/>
          <w:szCs w:val="24"/>
        </w:rPr>
        <w:t xml:space="preserve">  </w:t>
      </w:r>
    </w:p>
    <w:p w14:paraId="29BD359A" w14:textId="77777777" w:rsidR="007E6A09" w:rsidRDefault="007E6A09" w:rsidP="007E6A0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- VATS тренажор</w:t>
      </w:r>
    </w:p>
    <w:p w14:paraId="5ABE0D11" w14:textId="77777777" w:rsidR="007E6A09" w:rsidRDefault="007E6A09" w:rsidP="007E6A0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- Мултифункционална енергийна платформа Ethicon</w:t>
      </w:r>
    </w:p>
    <w:p w14:paraId="272D2F47" w14:textId="480820E3" w:rsidR="004D4CD2" w:rsidRDefault="007E6A09" w:rsidP="007E6A09">
      <w:pPr>
        <w:spacing w:after="0" w:line="240" w:lineRule="auto"/>
        <w:ind w:left="1416" w:hanging="141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- Ендоскопски съшиватели</w:t>
      </w:r>
    </w:p>
    <w:p w14:paraId="5C996B4E" w14:textId="0D7AF642" w:rsidR="00970233" w:rsidRDefault="00970233" w:rsidP="007E6A09">
      <w:pPr>
        <w:spacing w:after="0" w:line="240" w:lineRule="auto"/>
        <w:ind w:left="1416" w:hanging="1416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ab/>
      </w:r>
      <w:r w:rsidRPr="00970233">
        <w:rPr>
          <w:rFonts w:ascii="Times New Roman" w:hAnsi="Times New Roman"/>
          <w:b/>
          <w:bCs/>
          <w:sz w:val="24"/>
          <w:szCs w:val="24"/>
          <w:lang w:val="en-US"/>
        </w:rPr>
        <w:t xml:space="preserve">Workshop </w:t>
      </w:r>
      <w:r w:rsidRPr="00970233">
        <w:rPr>
          <w:rFonts w:ascii="Times New Roman" w:hAnsi="Times New Roman"/>
          <w:b/>
          <w:bCs/>
          <w:sz w:val="24"/>
          <w:szCs w:val="24"/>
        </w:rPr>
        <w:t>Кардиохирургия</w:t>
      </w:r>
    </w:p>
    <w:p w14:paraId="7099499F" w14:textId="7AEC0B48" w:rsidR="00871B61" w:rsidRPr="00871B61" w:rsidRDefault="00871B61" w:rsidP="00871B61">
      <w:pPr>
        <w:spacing w:after="0" w:line="240" w:lineRule="auto"/>
        <w:ind w:left="141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Модератори: С. Пантелеймонова, Вл. Корновски</w:t>
      </w:r>
    </w:p>
    <w:p w14:paraId="1056517C" w14:textId="77777777" w:rsidR="00970233" w:rsidRPr="00970233" w:rsidRDefault="00970233" w:rsidP="007E6A09">
      <w:pPr>
        <w:spacing w:after="0" w:line="240" w:lineRule="auto"/>
        <w:ind w:left="1416" w:hanging="1416"/>
        <w:rPr>
          <w:rFonts w:asciiTheme="minorHAnsi" w:hAnsiTheme="minorHAnsi"/>
          <w:b/>
          <w:bCs/>
          <w:sz w:val="24"/>
          <w:szCs w:val="24"/>
          <w:lang w:val="en-US"/>
        </w:rPr>
      </w:pPr>
    </w:p>
    <w:p w14:paraId="0B7B7B48" w14:textId="77777777" w:rsidR="009162AE" w:rsidRDefault="009162AE" w:rsidP="0094027D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  <w:lang w:val="en-US"/>
        </w:rPr>
      </w:pPr>
    </w:p>
    <w:p w14:paraId="20D97927" w14:textId="1C1D9100" w:rsidR="00DD62B0" w:rsidRPr="0052262E" w:rsidRDefault="009E29F7" w:rsidP="00DD62B0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  <w:lang w:val="en-US"/>
        </w:rPr>
        <w:t>1</w:t>
      </w:r>
      <w:r w:rsidR="003B370C">
        <w:rPr>
          <w:rFonts w:asciiTheme="minorHAnsi" w:hAnsiTheme="minorHAnsi"/>
          <w:b/>
          <w:sz w:val="24"/>
          <w:szCs w:val="24"/>
          <w:lang w:val="en-US"/>
        </w:rPr>
        <w:t>5</w:t>
      </w:r>
      <w:r>
        <w:rPr>
          <w:rFonts w:asciiTheme="minorHAnsi" w:hAnsiTheme="minorHAnsi"/>
          <w:b/>
          <w:sz w:val="24"/>
          <w:szCs w:val="24"/>
          <w:lang w:val="en-US"/>
        </w:rPr>
        <w:t>.</w:t>
      </w:r>
      <w:r w:rsidR="003B370C">
        <w:rPr>
          <w:rFonts w:asciiTheme="minorHAnsi" w:hAnsiTheme="minorHAnsi"/>
          <w:b/>
          <w:sz w:val="24"/>
          <w:szCs w:val="24"/>
          <w:lang w:val="en-US"/>
        </w:rPr>
        <w:t>3</w:t>
      </w:r>
      <w:r>
        <w:rPr>
          <w:rFonts w:asciiTheme="minorHAnsi" w:hAnsiTheme="minorHAnsi"/>
          <w:b/>
          <w:sz w:val="24"/>
          <w:szCs w:val="24"/>
          <w:lang w:val="en-US"/>
        </w:rPr>
        <w:t>0</w:t>
      </w:r>
      <w:r w:rsidR="009162AE">
        <w:rPr>
          <w:rFonts w:asciiTheme="minorHAnsi" w:hAnsiTheme="minorHAnsi"/>
          <w:b/>
          <w:sz w:val="24"/>
          <w:szCs w:val="24"/>
          <w:lang w:val="en-US"/>
        </w:rPr>
        <w:t xml:space="preserve"> – 1</w:t>
      </w:r>
      <w:r w:rsidR="00D670AC">
        <w:rPr>
          <w:rFonts w:asciiTheme="minorHAnsi" w:hAnsiTheme="minorHAnsi"/>
          <w:b/>
          <w:sz w:val="24"/>
          <w:szCs w:val="24"/>
          <w:lang w:val="en-US"/>
        </w:rPr>
        <w:t>7</w:t>
      </w:r>
      <w:r w:rsidR="009162AE">
        <w:rPr>
          <w:rFonts w:asciiTheme="minorHAnsi" w:hAnsiTheme="minorHAnsi"/>
          <w:b/>
          <w:sz w:val="24"/>
          <w:szCs w:val="24"/>
          <w:lang w:val="en-US"/>
        </w:rPr>
        <w:t>.</w:t>
      </w:r>
      <w:r w:rsidR="00FE5967">
        <w:rPr>
          <w:rFonts w:asciiTheme="minorHAnsi" w:hAnsiTheme="minorHAnsi"/>
          <w:b/>
          <w:sz w:val="24"/>
          <w:szCs w:val="24"/>
          <w:lang w:val="en-US"/>
        </w:rPr>
        <w:t>00</w:t>
      </w:r>
      <w:r w:rsidR="009162AE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DD62B0">
        <w:rPr>
          <w:rFonts w:asciiTheme="minorHAnsi" w:hAnsiTheme="minorHAnsi"/>
          <w:b/>
          <w:sz w:val="24"/>
          <w:szCs w:val="24"/>
        </w:rPr>
        <w:t>Заседание 1</w:t>
      </w:r>
      <w:r w:rsidR="00DD62B0" w:rsidRPr="00D16966">
        <w:rPr>
          <w:rFonts w:asciiTheme="minorHAnsi" w:hAnsiTheme="minorHAnsi"/>
          <w:b/>
          <w:sz w:val="24"/>
          <w:szCs w:val="24"/>
        </w:rPr>
        <w:t>: Сесия специализанти, докторанти и студенти – кардиология, пулмология, торакална хирургия</w:t>
      </w:r>
      <w:r w:rsidR="0052262E">
        <w:rPr>
          <w:rFonts w:asciiTheme="minorHAnsi" w:hAnsiTheme="minorHAnsi"/>
          <w:b/>
          <w:sz w:val="24"/>
          <w:szCs w:val="24"/>
        </w:rPr>
        <w:t xml:space="preserve">, с подкрепата на </w:t>
      </w:r>
      <w:r w:rsidR="0052262E">
        <w:rPr>
          <w:rFonts w:asciiTheme="minorHAnsi" w:hAnsiTheme="minorHAnsi"/>
          <w:b/>
          <w:sz w:val="24"/>
          <w:szCs w:val="24"/>
          <w:lang w:val="en-US"/>
        </w:rPr>
        <w:t>Nobel</w:t>
      </w:r>
    </w:p>
    <w:p w14:paraId="714C0A48" w14:textId="592D681B" w:rsidR="00292B07" w:rsidRDefault="00292B07" w:rsidP="00292B07">
      <w:pPr>
        <w:pStyle w:val="ListParagraph"/>
        <w:numPr>
          <w:ilvl w:val="0"/>
          <w:numId w:val="10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Йоана Кюшелиева – клиничен случай</w:t>
      </w:r>
    </w:p>
    <w:p w14:paraId="19449679" w14:textId="0DC5F1F5" w:rsidR="00292B07" w:rsidRDefault="00292B07" w:rsidP="00292B07">
      <w:pPr>
        <w:pStyle w:val="ListParagraph"/>
        <w:numPr>
          <w:ilvl w:val="0"/>
          <w:numId w:val="10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Стефан Кюшелиев – клиничен случай</w:t>
      </w:r>
    </w:p>
    <w:p w14:paraId="3D11D844" w14:textId="74A6C5AE" w:rsidR="00871B61" w:rsidRPr="00871B61" w:rsidRDefault="00871B61" w:rsidP="00871B61">
      <w:pPr>
        <w:pStyle w:val="ListParagraph"/>
        <w:numPr>
          <w:ilvl w:val="0"/>
          <w:numId w:val="10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М. Вернова – клиничен случай</w:t>
      </w:r>
    </w:p>
    <w:p w14:paraId="1B352D62" w14:textId="58E96653" w:rsidR="009162AE" w:rsidRPr="009162AE" w:rsidRDefault="00D670AC" w:rsidP="0094027D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lang w:val="en-US"/>
        </w:rPr>
        <w:t>17.</w:t>
      </w:r>
      <w:r w:rsidR="00FE5967">
        <w:rPr>
          <w:rFonts w:asciiTheme="minorHAnsi" w:hAnsiTheme="minorHAnsi"/>
          <w:b/>
          <w:sz w:val="24"/>
          <w:szCs w:val="24"/>
          <w:lang w:val="en-US"/>
        </w:rPr>
        <w:t>00</w:t>
      </w:r>
      <w:r>
        <w:rPr>
          <w:rFonts w:asciiTheme="minorHAnsi" w:hAnsiTheme="minorHAnsi"/>
          <w:b/>
          <w:sz w:val="24"/>
          <w:szCs w:val="24"/>
          <w:lang w:val="en-US"/>
        </w:rPr>
        <w:t xml:space="preserve"> – 17.</w:t>
      </w:r>
      <w:r w:rsidR="00FE5967">
        <w:rPr>
          <w:rFonts w:asciiTheme="minorHAnsi" w:hAnsiTheme="minorHAnsi"/>
          <w:b/>
          <w:sz w:val="24"/>
          <w:szCs w:val="24"/>
          <w:lang w:val="en-US"/>
        </w:rPr>
        <w:t>15</w:t>
      </w:r>
      <w:r>
        <w:rPr>
          <w:rFonts w:asciiTheme="minorHAnsi" w:hAnsiTheme="minorHAnsi"/>
          <w:b/>
          <w:sz w:val="24"/>
          <w:szCs w:val="24"/>
          <w:lang w:val="en-US"/>
        </w:rPr>
        <w:t xml:space="preserve">   </w:t>
      </w:r>
      <w:r w:rsidR="009162AE">
        <w:rPr>
          <w:rFonts w:asciiTheme="minorHAnsi" w:hAnsiTheme="minorHAnsi"/>
          <w:b/>
          <w:sz w:val="24"/>
          <w:szCs w:val="24"/>
        </w:rPr>
        <w:t>Кафе пауза</w:t>
      </w:r>
    </w:p>
    <w:p w14:paraId="26F9FA27" w14:textId="5D1127FA" w:rsidR="00C3097C" w:rsidRDefault="00C32BAA" w:rsidP="00CE64D1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  <w:lang w:val="en-US"/>
        </w:rPr>
        <w:t>17.</w:t>
      </w:r>
      <w:r w:rsidR="00FE5967">
        <w:rPr>
          <w:rFonts w:asciiTheme="minorHAnsi" w:hAnsiTheme="minorHAnsi"/>
          <w:b/>
          <w:sz w:val="24"/>
          <w:szCs w:val="24"/>
          <w:lang w:val="en-US"/>
        </w:rPr>
        <w:t>15</w:t>
      </w:r>
      <w:r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60606D">
        <w:rPr>
          <w:rFonts w:asciiTheme="minorHAnsi" w:hAnsiTheme="minorHAnsi"/>
          <w:b/>
          <w:sz w:val="24"/>
          <w:szCs w:val="24"/>
          <w:lang w:val="en-US"/>
        </w:rPr>
        <w:t>–</w:t>
      </w:r>
      <w:r w:rsidR="00DD62B0">
        <w:rPr>
          <w:rFonts w:asciiTheme="minorHAnsi" w:hAnsiTheme="minorHAnsi"/>
          <w:b/>
          <w:sz w:val="24"/>
          <w:szCs w:val="24"/>
        </w:rPr>
        <w:t>18:</w:t>
      </w:r>
      <w:r w:rsidR="008D7447">
        <w:rPr>
          <w:rFonts w:asciiTheme="minorHAnsi" w:hAnsiTheme="minorHAnsi"/>
          <w:b/>
          <w:sz w:val="24"/>
          <w:szCs w:val="24"/>
        </w:rPr>
        <w:t>30</w:t>
      </w:r>
      <w:r w:rsidR="00DD62B0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CE64D1">
        <w:rPr>
          <w:rFonts w:asciiTheme="minorHAnsi" w:hAnsiTheme="minorHAnsi"/>
          <w:b/>
          <w:sz w:val="24"/>
          <w:szCs w:val="24"/>
        </w:rPr>
        <w:t xml:space="preserve">Заседание 2 </w:t>
      </w:r>
      <w:r w:rsidR="00C3097C">
        <w:rPr>
          <w:rFonts w:asciiTheme="minorHAnsi" w:hAnsiTheme="minorHAnsi"/>
          <w:b/>
          <w:sz w:val="24"/>
          <w:szCs w:val="24"/>
        </w:rPr>
        <w:t xml:space="preserve">Медицинска сесия, подкрепена от </w:t>
      </w:r>
      <w:r w:rsidR="00C3097C">
        <w:rPr>
          <w:rFonts w:asciiTheme="minorHAnsi" w:hAnsiTheme="minorHAnsi"/>
          <w:b/>
          <w:sz w:val="24"/>
          <w:szCs w:val="24"/>
          <w:lang w:val="en-US"/>
        </w:rPr>
        <w:t>Amgen</w:t>
      </w:r>
    </w:p>
    <w:p w14:paraId="0D053CA8" w14:textId="136A9FE7" w:rsidR="00C161C2" w:rsidRPr="00B12B1F" w:rsidRDefault="00C161C2" w:rsidP="00CE64D1">
      <w:pPr>
        <w:spacing w:after="0" w:line="240" w:lineRule="auto"/>
        <w:ind w:left="1416" w:hanging="1416"/>
        <w:rPr>
          <w:rFonts w:asciiTheme="minorHAnsi" w:hAnsiTheme="minorHAnsi"/>
          <w:bCs/>
          <w:sz w:val="24"/>
          <w:szCs w:val="24"/>
        </w:rPr>
      </w:pPr>
      <w:r w:rsidRPr="00B12B1F">
        <w:rPr>
          <w:rFonts w:asciiTheme="minorHAnsi" w:hAnsiTheme="minorHAnsi"/>
          <w:bCs/>
          <w:sz w:val="24"/>
          <w:szCs w:val="24"/>
        </w:rPr>
        <w:t>Ранно приложение на комбинирана липидопонижаваща терапия – проф. Тишева</w:t>
      </w:r>
    </w:p>
    <w:p w14:paraId="1B5A769D" w14:textId="6831F503" w:rsidR="00970233" w:rsidRPr="00B12B1F" w:rsidRDefault="00970233" w:rsidP="00CE64D1">
      <w:pPr>
        <w:spacing w:after="0" w:line="240" w:lineRule="auto"/>
        <w:ind w:left="1416" w:hanging="1416"/>
        <w:rPr>
          <w:rFonts w:asciiTheme="minorHAnsi" w:hAnsiTheme="minorHAnsi"/>
          <w:bCs/>
          <w:sz w:val="24"/>
          <w:szCs w:val="24"/>
        </w:rPr>
      </w:pPr>
      <w:r w:rsidRPr="00B12B1F">
        <w:rPr>
          <w:rFonts w:asciiTheme="minorHAnsi" w:hAnsiTheme="minorHAnsi"/>
          <w:bCs/>
          <w:sz w:val="24"/>
          <w:szCs w:val="24"/>
        </w:rPr>
        <w:t>Приложение на статини при пациенти с онкологични заболявания – Св. Славчева</w:t>
      </w:r>
    </w:p>
    <w:p w14:paraId="7546C559" w14:textId="08FD923A" w:rsidR="00C3097C" w:rsidRPr="00B12B1F" w:rsidRDefault="00C3097C" w:rsidP="00CE64D1">
      <w:pPr>
        <w:spacing w:after="0" w:line="240" w:lineRule="auto"/>
        <w:ind w:left="1416" w:hanging="1416"/>
        <w:rPr>
          <w:rFonts w:asciiTheme="minorHAnsi" w:hAnsiTheme="minorHAnsi"/>
          <w:bCs/>
          <w:sz w:val="24"/>
          <w:szCs w:val="24"/>
        </w:rPr>
      </w:pPr>
      <w:r w:rsidRPr="00B12B1F">
        <w:rPr>
          <w:rFonts w:asciiTheme="minorHAnsi" w:hAnsiTheme="minorHAnsi"/>
          <w:bCs/>
          <w:sz w:val="24"/>
          <w:szCs w:val="24"/>
        </w:rPr>
        <w:t>Преди първото сърдечносъдово събитие: нови хоризонти в липидната превенция</w:t>
      </w:r>
      <w:r w:rsidRPr="00B12B1F">
        <w:rPr>
          <w:rFonts w:asciiTheme="minorHAnsi" w:hAnsiTheme="minorHAnsi"/>
          <w:bCs/>
          <w:sz w:val="24"/>
          <w:szCs w:val="24"/>
          <w:lang w:val="en-US"/>
        </w:rPr>
        <w:t xml:space="preserve"> – </w:t>
      </w:r>
      <w:r w:rsidRPr="00B12B1F">
        <w:rPr>
          <w:rFonts w:asciiTheme="minorHAnsi" w:hAnsiTheme="minorHAnsi"/>
          <w:bCs/>
          <w:sz w:val="24"/>
          <w:szCs w:val="24"/>
        </w:rPr>
        <w:t>А. Кишева</w:t>
      </w:r>
    </w:p>
    <w:p w14:paraId="564DEB64" w14:textId="139CD1AB" w:rsidR="00C3097C" w:rsidRPr="00C3097C" w:rsidRDefault="00C32BAA" w:rsidP="00C3097C">
      <w:pPr>
        <w:spacing w:after="0" w:line="240" w:lineRule="auto"/>
        <w:ind w:left="1416" w:hanging="1416"/>
        <w:rPr>
          <w:rFonts w:asciiTheme="minorHAnsi" w:hAnsiTheme="minorHAnsi"/>
          <w:sz w:val="24"/>
          <w:szCs w:val="24"/>
        </w:rPr>
      </w:pPr>
      <w:r w:rsidRPr="00D16966">
        <w:rPr>
          <w:rFonts w:asciiTheme="minorHAnsi" w:hAnsiTheme="minorHAnsi"/>
          <w:b/>
          <w:sz w:val="24"/>
          <w:szCs w:val="24"/>
        </w:rPr>
        <w:t>1</w:t>
      </w:r>
      <w:r>
        <w:rPr>
          <w:rFonts w:asciiTheme="minorHAnsi" w:hAnsiTheme="minorHAnsi"/>
          <w:b/>
          <w:sz w:val="24"/>
          <w:szCs w:val="24"/>
        </w:rPr>
        <w:t>8.</w:t>
      </w:r>
      <w:r w:rsidR="008D7447">
        <w:rPr>
          <w:rFonts w:asciiTheme="minorHAnsi" w:hAnsiTheme="minorHAnsi"/>
          <w:b/>
          <w:sz w:val="24"/>
          <w:szCs w:val="24"/>
        </w:rPr>
        <w:t>30</w:t>
      </w:r>
      <w:r w:rsidRPr="00D16966">
        <w:rPr>
          <w:rFonts w:asciiTheme="minorHAnsi" w:hAnsiTheme="minorHAnsi"/>
          <w:b/>
          <w:sz w:val="24"/>
          <w:szCs w:val="24"/>
        </w:rPr>
        <w:t xml:space="preserve"> – 1</w:t>
      </w:r>
      <w:r w:rsidR="008D7447">
        <w:rPr>
          <w:rFonts w:asciiTheme="minorHAnsi" w:hAnsiTheme="minorHAnsi"/>
          <w:b/>
          <w:sz w:val="24"/>
          <w:szCs w:val="24"/>
        </w:rPr>
        <w:t>9</w:t>
      </w:r>
      <w:r w:rsidRPr="00D16966">
        <w:rPr>
          <w:rFonts w:asciiTheme="minorHAnsi" w:hAnsiTheme="minorHAnsi"/>
          <w:b/>
          <w:sz w:val="24"/>
          <w:szCs w:val="24"/>
        </w:rPr>
        <w:t>.</w:t>
      </w:r>
      <w:r w:rsidR="008D7447">
        <w:rPr>
          <w:rFonts w:asciiTheme="minorHAnsi" w:hAnsiTheme="minorHAnsi"/>
          <w:b/>
          <w:sz w:val="24"/>
          <w:szCs w:val="24"/>
        </w:rPr>
        <w:t>00</w:t>
      </w:r>
      <w:r w:rsidRPr="00D16966">
        <w:rPr>
          <w:rFonts w:asciiTheme="minorHAnsi" w:hAnsiTheme="minorHAnsi"/>
          <w:b/>
          <w:sz w:val="24"/>
          <w:szCs w:val="24"/>
        </w:rPr>
        <w:t xml:space="preserve">  </w:t>
      </w:r>
      <w:r w:rsidR="006C07BC">
        <w:rPr>
          <w:rFonts w:asciiTheme="minorHAnsi" w:hAnsiTheme="minorHAnsi"/>
          <w:b/>
          <w:sz w:val="24"/>
          <w:szCs w:val="24"/>
        </w:rPr>
        <w:t xml:space="preserve">Сателитен симпозиум </w:t>
      </w:r>
      <w:r w:rsidR="00C3097C">
        <w:rPr>
          <w:rFonts w:asciiTheme="minorHAnsi" w:hAnsiTheme="minorHAnsi"/>
          <w:b/>
          <w:sz w:val="24"/>
          <w:szCs w:val="24"/>
          <w:lang w:val="en-US"/>
        </w:rPr>
        <w:t xml:space="preserve">Pfizer </w:t>
      </w:r>
      <w:r w:rsidR="00C3097C" w:rsidRPr="00C3097C">
        <w:rPr>
          <w:rFonts w:asciiTheme="minorHAnsi" w:hAnsiTheme="minorHAnsi"/>
          <w:sz w:val="24"/>
          <w:szCs w:val="24"/>
          <w:lang w:val="en-US"/>
        </w:rPr>
        <w:t>Транстир</w:t>
      </w:r>
      <w:r w:rsidR="00C3097C">
        <w:rPr>
          <w:rFonts w:asciiTheme="minorHAnsi" w:hAnsiTheme="minorHAnsi"/>
          <w:sz w:val="24"/>
          <w:szCs w:val="24"/>
        </w:rPr>
        <w:t>е</w:t>
      </w:r>
      <w:r w:rsidR="00C3097C" w:rsidRPr="00C3097C">
        <w:rPr>
          <w:rFonts w:asciiTheme="minorHAnsi" w:hAnsiTheme="minorHAnsi"/>
          <w:sz w:val="24"/>
          <w:szCs w:val="24"/>
          <w:lang w:val="en-US"/>
        </w:rPr>
        <w:t>тинова амилоидоза- предизвикателства на нашето съвремие</w:t>
      </w:r>
      <w:r w:rsidR="00C3097C">
        <w:rPr>
          <w:rFonts w:asciiTheme="minorHAnsi" w:hAnsiTheme="minorHAnsi"/>
          <w:sz w:val="24"/>
          <w:szCs w:val="24"/>
        </w:rPr>
        <w:t xml:space="preserve"> – М. Димова</w:t>
      </w:r>
    </w:p>
    <w:p w14:paraId="352F97E6" w14:textId="064C2DAE" w:rsidR="006C07BC" w:rsidRPr="00C3097C" w:rsidRDefault="006C07BC" w:rsidP="006C07BC">
      <w:pPr>
        <w:spacing w:after="0" w:line="240" w:lineRule="auto"/>
        <w:ind w:left="1416" w:hanging="1416"/>
        <w:jc w:val="both"/>
        <w:rPr>
          <w:rFonts w:asciiTheme="minorHAnsi" w:hAnsiTheme="minorHAnsi"/>
          <w:b/>
          <w:sz w:val="24"/>
          <w:szCs w:val="24"/>
          <w:lang w:val="en-US"/>
        </w:rPr>
      </w:pPr>
    </w:p>
    <w:p w14:paraId="7DE31E61" w14:textId="77777777" w:rsidR="006C07BC" w:rsidRPr="00D16966" w:rsidRDefault="006C07BC" w:rsidP="006C07BC">
      <w:pPr>
        <w:spacing w:after="0" w:line="240" w:lineRule="auto"/>
        <w:ind w:left="1416" w:hanging="1416"/>
        <w:jc w:val="both"/>
        <w:rPr>
          <w:rFonts w:asciiTheme="minorHAnsi" w:hAnsiTheme="minorHAnsi"/>
          <w:sz w:val="24"/>
          <w:szCs w:val="24"/>
          <w:lang w:val="en-US"/>
        </w:rPr>
      </w:pPr>
    </w:p>
    <w:p w14:paraId="621AD33A" w14:textId="77777777" w:rsidR="004D4CD2" w:rsidRPr="00D16966" w:rsidRDefault="004D4CD2" w:rsidP="004D4CD2">
      <w:pPr>
        <w:spacing w:after="0" w:line="240" w:lineRule="auto"/>
        <w:ind w:left="1416" w:hanging="1416"/>
        <w:rPr>
          <w:rFonts w:asciiTheme="minorHAnsi" w:hAnsiTheme="minorHAnsi"/>
          <w:sz w:val="24"/>
          <w:szCs w:val="24"/>
        </w:rPr>
      </w:pPr>
    </w:p>
    <w:p w14:paraId="3A2654FA" w14:textId="315997A7" w:rsidR="004D4CD2" w:rsidRPr="009E29F7" w:rsidRDefault="00C32BAA" w:rsidP="004D4CD2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  <w:lang w:val="en-US"/>
        </w:rPr>
        <w:t>1</w:t>
      </w:r>
      <w:r w:rsidR="00503A09">
        <w:rPr>
          <w:rFonts w:asciiTheme="minorHAnsi" w:hAnsiTheme="minorHAnsi"/>
          <w:b/>
          <w:sz w:val="24"/>
          <w:szCs w:val="24"/>
        </w:rPr>
        <w:t>8</w:t>
      </w:r>
      <w:r>
        <w:rPr>
          <w:rFonts w:asciiTheme="minorHAnsi" w:hAnsiTheme="minorHAnsi"/>
          <w:b/>
          <w:sz w:val="24"/>
          <w:szCs w:val="24"/>
          <w:lang w:val="en-US"/>
        </w:rPr>
        <w:t>.</w:t>
      </w:r>
      <w:r w:rsidR="004A6DB1">
        <w:rPr>
          <w:rFonts w:asciiTheme="minorHAnsi" w:hAnsiTheme="minorHAnsi"/>
          <w:b/>
          <w:sz w:val="24"/>
          <w:szCs w:val="24"/>
        </w:rPr>
        <w:t>45</w:t>
      </w:r>
      <w:r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>Откриване</w:t>
      </w:r>
      <w:r w:rsidR="009162AE">
        <w:rPr>
          <w:rFonts w:asciiTheme="minorHAnsi" w:hAnsiTheme="minorHAnsi"/>
          <w:b/>
          <w:sz w:val="24"/>
          <w:szCs w:val="24"/>
        </w:rPr>
        <w:t xml:space="preserve"> </w:t>
      </w:r>
    </w:p>
    <w:p w14:paraId="6B96CCCA" w14:textId="77777777" w:rsidR="004D4CD2" w:rsidRPr="00D16966" w:rsidRDefault="004D4CD2" w:rsidP="004D4CD2">
      <w:pPr>
        <w:spacing w:after="0" w:line="240" w:lineRule="auto"/>
        <w:ind w:left="1416" w:hanging="1416"/>
        <w:rPr>
          <w:rFonts w:asciiTheme="minorHAnsi" w:hAnsiTheme="minorHAnsi"/>
          <w:sz w:val="24"/>
          <w:szCs w:val="24"/>
        </w:rPr>
      </w:pPr>
    </w:p>
    <w:p w14:paraId="1DF5FFD2" w14:textId="77777777" w:rsidR="00FE654A" w:rsidRPr="00D16966" w:rsidRDefault="00FE654A" w:rsidP="004D4CD2">
      <w:pPr>
        <w:spacing w:after="0" w:line="240" w:lineRule="auto"/>
        <w:ind w:left="1416" w:hanging="1416"/>
        <w:rPr>
          <w:rFonts w:asciiTheme="minorHAnsi" w:hAnsiTheme="minorHAnsi"/>
          <w:sz w:val="24"/>
          <w:szCs w:val="24"/>
          <w:lang w:val="en-US"/>
        </w:rPr>
      </w:pPr>
    </w:p>
    <w:p w14:paraId="4EB4CEAC" w14:textId="77777777" w:rsidR="00CD7E52" w:rsidRPr="00871B61" w:rsidRDefault="00CD7E52" w:rsidP="004D4CD2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  <w:lang w:val="en-US"/>
        </w:rPr>
      </w:pPr>
    </w:p>
    <w:p w14:paraId="1D681C41" w14:textId="486B1296" w:rsidR="004D4CD2" w:rsidRPr="00D16966" w:rsidRDefault="00643C13" w:rsidP="004D4CD2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</w:rPr>
        <w:t>14</w:t>
      </w:r>
      <w:r w:rsidR="004D4CD2" w:rsidRPr="00D16966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F17901" w:rsidRPr="00D16966">
        <w:rPr>
          <w:rFonts w:asciiTheme="minorHAnsi" w:hAnsiTheme="minorHAnsi"/>
          <w:b/>
          <w:sz w:val="24"/>
          <w:szCs w:val="24"/>
        </w:rPr>
        <w:t>но</w:t>
      </w:r>
      <w:r w:rsidR="004D4CD2" w:rsidRPr="00D16966">
        <w:rPr>
          <w:rFonts w:asciiTheme="minorHAnsi" w:hAnsiTheme="minorHAnsi"/>
          <w:b/>
          <w:sz w:val="24"/>
          <w:szCs w:val="24"/>
        </w:rPr>
        <w:t>ември</w:t>
      </w:r>
      <w:r w:rsidR="004D4CD2" w:rsidRPr="00D16966">
        <w:rPr>
          <w:rFonts w:asciiTheme="minorHAnsi" w:hAnsiTheme="minorHAnsi"/>
          <w:b/>
          <w:sz w:val="24"/>
          <w:szCs w:val="24"/>
          <w:lang w:val="en-US"/>
        </w:rPr>
        <w:t xml:space="preserve"> 202</w:t>
      </w:r>
      <w:r>
        <w:rPr>
          <w:rFonts w:asciiTheme="minorHAnsi" w:hAnsiTheme="minorHAnsi"/>
          <w:b/>
          <w:sz w:val="24"/>
          <w:szCs w:val="24"/>
        </w:rPr>
        <w:t>6</w:t>
      </w:r>
      <w:r w:rsidR="004D4CD2" w:rsidRPr="00D16966">
        <w:rPr>
          <w:rFonts w:asciiTheme="minorHAnsi" w:hAnsiTheme="minorHAnsi"/>
          <w:b/>
          <w:sz w:val="24"/>
          <w:szCs w:val="24"/>
          <w:lang w:val="en-US"/>
        </w:rPr>
        <w:t xml:space="preserve"> г., Събота</w:t>
      </w:r>
    </w:p>
    <w:p w14:paraId="3E10A5A2" w14:textId="77777777" w:rsidR="004D4CD2" w:rsidRPr="00D16966" w:rsidRDefault="004D4CD2" w:rsidP="004D4CD2">
      <w:pPr>
        <w:spacing w:after="0" w:line="240" w:lineRule="auto"/>
        <w:ind w:left="1416" w:hanging="1416"/>
        <w:rPr>
          <w:rFonts w:asciiTheme="minorHAnsi" w:hAnsiTheme="minorHAnsi"/>
          <w:sz w:val="24"/>
          <w:szCs w:val="24"/>
          <w:lang w:val="en-US"/>
        </w:rPr>
      </w:pPr>
    </w:p>
    <w:p w14:paraId="7F8623FE" w14:textId="77777777" w:rsidR="00CD7E52" w:rsidRDefault="009162AE" w:rsidP="004D4CD2">
      <w:pPr>
        <w:spacing w:after="0" w:line="240" w:lineRule="auto"/>
        <w:ind w:left="1416" w:hanging="1416"/>
        <w:jc w:val="both"/>
        <w:rPr>
          <w:rFonts w:asciiTheme="minorHAnsi" w:hAnsiTheme="minorHAnsi"/>
          <w:b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  <w:lang w:val="en-US"/>
        </w:rPr>
        <w:t>08.3</w:t>
      </w:r>
      <w:r w:rsidR="00BE6180" w:rsidRPr="00D7610D">
        <w:rPr>
          <w:rFonts w:asciiTheme="minorHAnsi" w:hAnsiTheme="minorHAnsi"/>
          <w:b/>
          <w:sz w:val="24"/>
          <w:szCs w:val="24"/>
        </w:rPr>
        <w:t>0</w:t>
      </w:r>
      <w:r w:rsidR="004D4CD2" w:rsidRPr="00D7610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>
        <w:rPr>
          <w:rFonts w:asciiTheme="minorHAnsi" w:hAnsiTheme="minorHAnsi"/>
          <w:b/>
          <w:sz w:val="24"/>
          <w:szCs w:val="24"/>
          <w:lang w:val="en-US"/>
        </w:rPr>
        <w:t>–</w:t>
      </w:r>
      <w:r w:rsidR="004D4CD2" w:rsidRPr="00D7610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>09.</w:t>
      </w:r>
      <w:r w:rsidR="00021FD6">
        <w:rPr>
          <w:rFonts w:asciiTheme="minorHAnsi" w:hAnsiTheme="minorHAnsi"/>
          <w:b/>
          <w:sz w:val="24"/>
          <w:szCs w:val="24"/>
          <w:lang w:val="en-US"/>
        </w:rPr>
        <w:t>3</w:t>
      </w:r>
      <w:r>
        <w:rPr>
          <w:rFonts w:asciiTheme="minorHAnsi" w:hAnsiTheme="minorHAnsi"/>
          <w:b/>
          <w:sz w:val="24"/>
          <w:szCs w:val="24"/>
        </w:rPr>
        <w:t>0</w:t>
      </w:r>
      <w:r w:rsidR="000E7889">
        <w:rPr>
          <w:rFonts w:asciiTheme="minorHAnsi" w:hAnsiTheme="minorHAnsi"/>
          <w:b/>
          <w:sz w:val="24"/>
          <w:szCs w:val="24"/>
          <w:lang w:val="en-US"/>
        </w:rPr>
        <w:tab/>
      </w:r>
      <w:r w:rsidR="006C07BC">
        <w:rPr>
          <w:rFonts w:asciiTheme="minorHAnsi" w:hAnsiTheme="minorHAnsi"/>
          <w:b/>
          <w:sz w:val="24"/>
          <w:szCs w:val="24"/>
        </w:rPr>
        <w:t xml:space="preserve">Сателитен симпозиум </w:t>
      </w:r>
      <w:r w:rsidR="00CD7E52">
        <w:rPr>
          <w:rFonts w:asciiTheme="minorHAnsi" w:hAnsiTheme="minorHAnsi"/>
          <w:b/>
          <w:sz w:val="24"/>
          <w:szCs w:val="24"/>
          <w:lang w:val="en-US"/>
        </w:rPr>
        <w:t xml:space="preserve">Berlin-Chemie </w:t>
      </w:r>
    </w:p>
    <w:p w14:paraId="298C7A2E" w14:textId="2B2800E4" w:rsidR="00C32BAA" w:rsidRPr="00B12B1F" w:rsidRDefault="00CD7E52" w:rsidP="004D4CD2">
      <w:pPr>
        <w:spacing w:after="0" w:line="240" w:lineRule="auto"/>
        <w:ind w:left="1416" w:hanging="1416"/>
        <w:jc w:val="both"/>
        <w:rPr>
          <w:rFonts w:asciiTheme="minorHAnsi" w:hAnsiTheme="minorHAnsi"/>
          <w:sz w:val="24"/>
          <w:szCs w:val="24"/>
        </w:rPr>
      </w:pPr>
      <w:r w:rsidRPr="00B12B1F">
        <w:rPr>
          <w:rFonts w:asciiTheme="minorHAnsi" w:hAnsiTheme="minorHAnsi"/>
          <w:sz w:val="24"/>
          <w:szCs w:val="24"/>
        </w:rPr>
        <w:t>"От възпаление към тромбоза: Комплексният сърдечно-съдов пациент“ д-р Георги Трендафилов и проф. Йото Йотов. </w:t>
      </w:r>
    </w:p>
    <w:p w14:paraId="175E0679" w14:textId="77777777" w:rsidR="0011369D" w:rsidRPr="00D16966" w:rsidRDefault="0011369D" w:rsidP="004D4CD2">
      <w:pPr>
        <w:spacing w:after="0" w:line="240" w:lineRule="auto"/>
        <w:ind w:left="1416" w:hanging="1416"/>
        <w:jc w:val="both"/>
        <w:rPr>
          <w:rFonts w:asciiTheme="minorHAnsi" w:hAnsiTheme="minorHAnsi"/>
          <w:sz w:val="24"/>
          <w:szCs w:val="24"/>
          <w:lang w:val="en-US"/>
        </w:rPr>
      </w:pPr>
    </w:p>
    <w:p w14:paraId="2CEA6B77" w14:textId="4DD7DB9F" w:rsidR="00CD7E52" w:rsidRDefault="00643C13" w:rsidP="00DD62B0">
      <w:pPr>
        <w:spacing w:after="0" w:line="240" w:lineRule="auto"/>
        <w:ind w:left="1416" w:hanging="1416"/>
        <w:jc w:val="both"/>
        <w:rPr>
          <w:rFonts w:asciiTheme="minorHAnsi" w:hAnsiTheme="minorHAnsi"/>
          <w:b/>
          <w:sz w:val="24"/>
          <w:szCs w:val="24"/>
        </w:rPr>
      </w:pPr>
      <w:r w:rsidRPr="00FE5967">
        <w:rPr>
          <w:rFonts w:asciiTheme="minorHAnsi" w:hAnsiTheme="minorHAnsi"/>
          <w:b/>
          <w:bCs/>
          <w:sz w:val="24"/>
          <w:szCs w:val="24"/>
        </w:rPr>
        <w:t>09:</w:t>
      </w:r>
      <w:r w:rsidR="00FE5967" w:rsidRPr="00FE5967">
        <w:rPr>
          <w:rFonts w:asciiTheme="minorHAnsi" w:hAnsiTheme="minorHAnsi"/>
          <w:b/>
          <w:bCs/>
          <w:sz w:val="24"/>
          <w:szCs w:val="24"/>
          <w:lang w:val="en-US"/>
        </w:rPr>
        <w:t>3</w:t>
      </w:r>
      <w:r w:rsidRPr="00FE5967">
        <w:rPr>
          <w:rFonts w:asciiTheme="minorHAnsi" w:hAnsiTheme="minorHAnsi"/>
          <w:b/>
          <w:bCs/>
          <w:sz w:val="24"/>
          <w:szCs w:val="24"/>
        </w:rPr>
        <w:t xml:space="preserve">0 – </w:t>
      </w:r>
      <w:r w:rsidR="00CD7E52">
        <w:rPr>
          <w:rFonts w:asciiTheme="minorHAnsi" w:hAnsiTheme="minorHAnsi"/>
          <w:b/>
          <w:bCs/>
          <w:sz w:val="24"/>
          <w:szCs w:val="24"/>
        </w:rPr>
        <w:t>09</w:t>
      </w:r>
      <w:r w:rsidRPr="00FE5967">
        <w:rPr>
          <w:rFonts w:asciiTheme="minorHAnsi" w:hAnsiTheme="minorHAnsi"/>
          <w:b/>
          <w:bCs/>
          <w:sz w:val="24"/>
          <w:szCs w:val="24"/>
        </w:rPr>
        <w:t>:</w:t>
      </w:r>
      <w:r w:rsidR="00CD7E52">
        <w:rPr>
          <w:rFonts w:asciiTheme="minorHAnsi" w:hAnsiTheme="minorHAnsi"/>
          <w:b/>
          <w:bCs/>
          <w:sz w:val="24"/>
          <w:szCs w:val="24"/>
        </w:rPr>
        <w:t>5</w:t>
      </w:r>
      <w:r w:rsidR="00DB416B">
        <w:rPr>
          <w:rFonts w:asciiTheme="minorHAnsi" w:hAnsiTheme="minorHAnsi"/>
          <w:b/>
          <w:bCs/>
          <w:sz w:val="24"/>
          <w:szCs w:val="24"/>
          <w:lang w:val="en-US"/>
        </w:rPr>
        <w:t>0</w:t>
      </w:r>
      <w:r w:rsidR="00DD62B0" w:rsidRPr="00DD62B0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CD7E52">
        <w:rPr>
          <w:rFonts w:asciiTheme="minorHAnsi" w:hAnsiTheme="minorHAnsi"/>
          <w:b/>
          <w:sz w:val="24"/>
          <w:szCs w:val="24"/>
        </w:rPr>
        <w:t>Сателитен симпозиум Астра Зенека</w:t>
      </w:r>
      <w:r w:rsidR="00292B07">
        <w:rPr>
          <w:rFonts w:asciiTheme="minorHAnsi" w:hAnsiTheme="minorHAnsi"/>
          <w:b/>
          <w:sz w:val="24"/>
          <w:szCs w:val="24"/>
        </w:rPr>
        <w:t xml:space="preserve"> – проф. Д. Петкова</w:t>
      </w:r>
    </w:p>
    <w:p w14:paraId="112F22E4" w14:textId="6886B8C1" w:rsidR="006C07BC" w:rsidRPr="00970233" w:rsidRDefault="00CD7E52" w:rsidP="00DD62B0">
      <w:pPr>
        <w:spacing w:after="0" w:line="240" w:lineRule="auto"/>
        <w:ind w:left="1416" w:hanging="1416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09:50 – 10:50 </w:t>
      </w:r>
      <w:r w:rsidR="006C07BC">
        <w:rPr>
          <w:rFonts w:asciiTheme="minorHAnsi" w:hAnsiTheme="minorHAnsi"/>
          <w:b/>
          <w:sz w:val="24"/>
          <w:szCs w:val="24"/>
        </w:rPr>
        <w:t>Заседание 3 Пулмология</w:t>
      </w:r>
      <w:r w:rsidR="00970233">
        <w:rPr>
          <w:rFonts w:asciiTheme="minorHAnsi" w:hAnsiTheme="minorHAnsi"/>
          <w:b/>
          <w:sz w:val="24"/>
          <w:szCs w:val="24"/>
          <w:lang w:val="en-US"/>
        </w:rPr>
        <w:t xml:space="preserve"> – </w:t>
      </w:r>
      <w:r w:rsidR="00970233">
        <w:rPr>
          <w:rFonts w:asciiTheme="minorHAnsi" w:hAnsiTheme="minorHAnsi"/>
          <w:b/>
          <w:sz w:val="24"/>
          <w:szCs w:val="24"/>
        </w:rPr>
        <w:t>Актуални теми в пулмологията – Д. Петкова</w:t>
      </w:r>
    </w:p>
    <w:p w14:paraId="2B4DB7F7" w14:textId="337CF340" w:rsidR="00F84550" w:rsidRPr="00C26267" w:rsidRDefault="00F84550" w:rsidP="00DD62B0">
      <w:pPr>
        <w:spacing w:after="0" w:line="240" w:lineRule="auto"/>
        <w:ind w:left="1416" w:hanging="1416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10:50 – 11:05 Кафе-пауза </w:t>
      </w:r>
    </w:p>
    <w:p w14:paraId="5D2AFFA5" w14:textId="4CBB6A2C" w:rsidR="00F84550" w:rsidRPr="00B12B1F" w:rsidRDefault="006C07BC" w:rsidP="00DD62B0">
      <w:pPr>
        <w:spacing w:after="0" w:line="240" w:lineRule="auto"/>
        <w:ind w:left="1416" w:hanging="1416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1</w:t>
      </w:r>
      <w:r w:rsidR="00F84550">
        <w:rPr>
          <w:rFonts w:asciiTheme="minorHAnsi" w:hAnsiTheme="minorHAnsi"/>
          <w:b/>
          <w:sz w:val="24"/>
          <w:szCs w:val="24"/>
        </w:rPr>
        <w:t>1</w:t>
      </w:r>
      <w:r>
        <w:rPr>
          <w:rFonts w:asciiTheme="minorHAnsi" w:hAnsiTheme="minorHAnsi"/>
          <w:b/>
          <w:sz w:val="24"/>
          <w:szCs w:val="24"/>
        </w:rPr>
        <w:t>:</w:t>
      </w:r>
      <w:r w:rsidR="00F84550">
        <w:rPr>
          <w:rFonts w:asciiTheme="minorHAnsi" w:hAnsiTheme="minorHAnsi"/>
          <w:b/>
          <w:sz w:val="24"/>
          <w:szCs w:val="24"/>
        </w:rPr>
        <w:t>05</w:t>
      </w:r>
      <w:r w:rsidR="00DB416B">
        <w:rPr>
          <w:rFonts w:asciiTheme="minorHAnsi" w:hAnsiTheme="minorHAnsi"/>
          <w:b/>
          <w:sz w:val="24"/>
          <w:szCs w:val="24"/>
          <w:lang w:val="en-US"/>
        </w:rPr>
        <w:t xml:space="preserve"> – 1</w:t>
      </w:r>
      <w:r w:rsidR="00C26267">
        <w:rPr>
          <w:rFonts w:asciiTheme="minorHAnsi" w:hAnsiTheme="minorHAnsi"/>
          <w:b/>
          <w:sz w:val="24"/>
          <w:szCs w:val="24"/>
          <w:lang w:val="en-US"/>
        </w:rPr>
        <w:t>1</w:t>
      </w:r>
      <w:r w:rsidR="00F84550">
        <w:rPr>
          <w:rFonts w:asciiTheme="minorHAnsi" w:hAnsiTheme="minorHAnsi"/>
          <w:b/>
          <w:sz w:val="24"/>
          <w:szCs w:val="24"/>
        </w:rPr>
        <w:t>:</w:t>
      </w:r>
      <w:r w:rsidR="00292B07">
        <w:rPr>
          <w:rFonts w:asciiTheme="minorHAnsi" w:hAnsiTheme="minorHAnsi"/>
          <w:b/>
          <w:sz w:val="24"/>
          <w:szCs w:val="24"/>
        </w:rPr>
        <w:t>3</w:t>
      </w:r>
      <w:r w:rsidR="00F84550">
        <w:rPr>
          <w:rFonts w:asciiTheme="minorHAnsi" w:hAnsiTheme="minorHAnsi"/>
          <w:b/>
          <w:sz w:val="24"/>
          <w:szCs w:val="24"/>
        </w:rPr>
        <w:t>5</w:t>
      </w:r>
      <w:r w:rsidR="00DB416B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F84550" w:rsidRPr="00B12B1F">
        <w:rPr>
          <w:rFonts w:asciiTheme="minorHAnsi" w:hAnsiTheme="minorHAnsi"/>
          <w:bCs/>
          <w:sz w:val="24"/>
          <w:szCs w:val="24"/>
        </w:rPr>
        <w:t>Лечение на пулмонална хипертония при сърдечна недостатъчност</w:t>
      </w:r>
    </w:p>
    <w:p w14:paraId="0A798E13" w14:textId="2E1B0211" w:rsidR="00DB416B" w:rsidRPr="00B12B1F" w:rsidRDefault="00DB416B" w:rsidP="00DD62B0">
      <w:pPr>
        <w:spacing w:after="0" w:line="240" w:lineRule="auto"/>
        <w:ind w:left="1416" w:hanging="1416"/>
        <w:jc w:val="both"/>
        <w:rPr>
          <w:rFonts w:asciiTheme="minorHAnsi" w:hAnsiTheme="minorHAnsi"/>
          <w:bCs/>
          <w:sz w:val="24"/>
          <w:szCs w:val="24"/>
        </w:rPr>
      </w:pPr>
      <w:r w:rsidRPr="00B12B1F">
        <w:rPr>
          <w:rFonts w:asciiTheme="minorHAnsi" w:hAnsiTheme="minorHAnsi"/>
          <w:bCs/>
          <w:sz w:val="24"/>
          <w:szCs w:val="24"/>
        </w:rPr>
        <w:t xml:space="preserve">Сателитен симпозиум </w:t>
      </w:r>
      <w:r w:rsidR="00CD7E52" w:rsidRPr="00B12B1F">
        <w:rPr>
          <w:rFonts w:asciiTheme="minorHAnsi" w:hAnsiTheme="minorHAnsi"/>
          <w:bCs/>
          <w:sz w:val="24"/>
          <w:szCs w:val="24"/>
          <w:lang w:val="en-US"/>
        </w:rPr>
        <w:t xml:space="preserve">MSD </w:t>
      </w:r>
      <w:r w:rsidR="00F84550" w:rsidRPr="00B12B1F">
        <w:rPr>
          <w:rFonts w:asciiTheme="minorHAnsi" w:hAnsiTheme="minorHAnsi"/>
          <w:bCs/>
          <w:sz w:val="24"/>
          <w:szCs w:val="24"/>
        </w:rPr>
        <w:t xml:space="preserve">От вазодилатация към ремоделиране: Ролята на </w:t>
      </w:r>
      <w:r w:rsidR="00F84550" w:rsidRPr="00B12B1F">
        <w:rPr>
          <w:rFonts w:asciiTheme="minorHAnsi" w:hAnsiTheme="minorHAnsi"/>
          <w:bCs/>
          <w:sz w:val="24"/>
          <w:szCs w:val="24"/>
          <w:lang w:val="en-US"/>
        </w:rPr>
        <w:t xml:space="preserve">Winrevair </w:t>
      </w:r>
      <w:r w:rsidR="00F84550" w:rsidRPr="00B12B1F">
        <w:rPr>
          <w:rFonts w:asciiTheme="minorHAnsi" w:hAnsiTheme="minorHAnsi"/>
          <w:bCs/>
          <w:sz w:val="24"/>
          <w:szCs w:val="24"/>
        </w:rPr>
        <w:t>в съвременната терапия на БАХ – Д. Тонкова</w:t>
      </w:r>
    </w:p>
    <w:p w14:paraId="368F48E4" w14:textId="115143A6" w:rsidR="00FE5967" w:rsidRDefault="00DB416B" w:rsidP="00DD62B0">
      <w:pPr>
        <w:spacing w:after="0" w:line="240" w:lineRule="auto"/>
        <w:ind w:left="1416" w:hanging="1416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  <w:lang w:val="en-US"/>
        </w:rPr>
        <w:t>1</w:t>
      </w:r>
      <w:r w:rsidR="00C26267">
        <w:rPr>
          <w:rFonts w:asciiTheme="minorHAnsi" w:hAnsiTheme="minorHAnsi"/>
          <w:b/>
          <w:sz w:val="24"/>
          <w:szCs w:val="24"/>
          <w:lang w:val="en-US"/>
        </w:rPr>
        <w:t>1</w:t>
      </w:r>
      <w:r>
        <w:rPr>
          <w:rFonts w:asciiTheme="minorHAnsi" w:hAnsiTheme="minorHAnsi"/>
          <w:b/>
          <w:sz w:val="24"/>
          <w:szCs w:val="24"/>
          <w:lang w:val="en-US"/>
        </w:rPr>
        <w:t>:</w:t>
      </w:r>
      <w:r w:rsidR="00292B07">
        <w:rPr>
          <w:rFonts w:asciiTheme="minorHAnsi" w:hAnsiTheme="minorHAnsi"/>
          <w:b/>
          <w:sz w:val="24"/>
          <w:szCs w:val="24"/>
        </w:rPr>
        <w:t>35</w:t>
      </w:r>
      <w:r w:rsidR="006C07BC">
        <w:rPr>
          <w:rFonts w:asciiTheme="minorHAnsi" w:hAnsiTheme="minorHAnsi"/>
          <w:b/>
          <w:sz w:val="24"/>
          <w:szCs w:val="24"/>
        </w:rPr>
        <w:t>– 1</w:t>
      </w:r>
      <w:r w:rsidR="00C26267">
        <w:rPr>
          <w:rFonts w:asciiTheme="minorHAnsi" w:hAnsiTheme="minorHAnsi"/>
          <w:b/>
          <w:sz w:val="24"/>
          <w:szCs w:val="24"/>
          <w:lang w:val="en-US"/>
        </w:rPr>
        <w:t>1</w:t>
      </w:r>
      <w:r w:rsidR="006C07BC">
        <w:rPr>
          <w:rFonts w:asciiTheme="minorHAnsi" w:hAnsiTheme="minorHAnsi"/>
          <w:b/>
          <w:sz w:val="24"/>
          <w:szCs w:val="24"/>
        </w:rPr>
        <w:t>:</w:t>
      </w:r>
      <w:r w:rsidR="00292B07">
        <w:rPr>
          <w:rFonts w:asciiTheme="minorHAnsi" w:hAnsiTheme="minorHAnsi"/>
          <w:b/>
          <w:sz w:val="24"/>
          <w:szCs w:val="24"/>
        </w:rPr>
        <w:t>5</w:t>
      </w:r>
      <w:r w:rsidR="006C07BC">
        <w:rPr>
          <w:rFonts w:asciiTheme="minorHAnsi" w:hAnsiTheme="minorHAnsi"/>
          <w:b/>
          <w:sz w:val="24"/>
          <w:szCs w:val="24"/>
        </w:rPr>
        <w:t xml:space="preserve">5 </w:t>
      </w:r>
      <w:r w:rsidR="00292B07" w:rsidRPr="00B12B1F">
        <w:rPr>
          <w:rFonts w:asciiTheme="minorHAnsi" w:hAnsiTheme="minorHAnsi"/>
          <w:bCs/>
          <w:sz w:val="24"/>
          <w:szCs w:val="24"/>
        </w:rPr>
        <w:t>Белодробна хипертония при СН – Е. Димитрова</w:t>
      </w:r>
    </w:p>
    <w:p w14:paraId="4E015C34" w14:textId="77777777" w:rsidR="00FE5967" w:rsidRPr="00FE5967" w:rsidRDefault="00FE5967" w:rsidP="00DD62B0">
      <w:pPr>
        <w:spacing w:after="0" w:line="240" w:lineRule="auto"/>
        <w:ind w:left="1416" w:hanging="1416"/>
        <w:jc w:val="both"/>
        <w:rPr>
          <w:rFonts w:asciiTheme="minorHAnsi" w:hAnsiTheme="minorHAnsi"/>
          <w:b/>
          <w:sz w:val="24"/>
          <w:szCs w:val="24"/>
          <w:lang w:val="en-US"/>
        </w:rPr>
      </w:pPr>
    </w:p>
    <w:p w14:paraId="7713E819" w14:textId="3FE2D707" w:rsidR="00B82B8A" w:rsidRPr="00B12B1F" w:rsidRDefault="006C07BC" w:rsidP="002D5859">
      <w:pPr>
        <w:spacing w:after="0" w:line="240" w:lineRule="auto"/>
        <w:ind w:left="1416" w:hanging="1416"/>
        <w:jc w:val="both"/>
        <w:rPr>
          <w:rFonts w:asciiTheme="minorHAnsi" w:hAnsiTheme="minorHAnsi"/>
          <w:sz w:val="24"/>
          <w:szCs w:val="24"/>
        </w:rPr>
      </w:pPr>
      <w:r w:rsidRPr="006C07BC">
        <w:rPr>
          <w:rFonts w:asciiTheme="minorHAnsi" w:hAnsiTheme="minorHAnsi"/>
          <w:b/>
          <w:bCs/>
          <w:sz w:val="24"/>
          <w:szCs w:val="24"/>
        </w:rPr>
        <w:t>1</w:t>
      </w:r>
      <w:r w:rsidR="00C26267">
        <w:rPr>
          <w:rFonts w:asciiTheme="minorHAnsi" w:hAnsiTheme="minorHAnsi"/>
          <w:b/>
          <w:bCs/>
          <w:sz w:val="24"/>
          <w:szCs w:val="24"/>
        </w:rPr>
        <w:t>1</w:t>
      </w:r>
      <w:r w:rsidRPr="006C07BC">
        <w:rPr>
          <w:rFonts w:asciiTheme="minorHAnsi" w:hAnsiTheme="minorHAnsi"/>
          <w:b/>
          <w:bCs/>
          <w:sz w:val="24"/>
          <w:szCs w:val="24"/>
        </w:rPr>
        <w:t>:</w:t>
      </w:r>
      <w:r w:rsidR="002D5859">
        <w:rPr>
          <w:rFonts w:asciiTheme="minorHAnsi" w:hAnsiTheme="minorHAnsi"/>
          <w:b/>
          <w:bCs/>
          <w:sz w:val="24"/>
          <w:szCs w:val="24"/>
        </w:rPr>
        <w:t>5</w:t>
      </w:r>
      <w:r w:rsidRPr="006C07BC">
        <w:rPr>
          <w:rFonts w:asciiTheme="minorHAnsi" w:hAnsiTheme="minorHAnsi"/>
          <w:b/>
          <w:bCs/>
          <w:sz w:val="24"/>
          <w:szCs w:val="24"/>
        </w:rPr>
        <w:t>5 – 1</w:t>
      </w:r>
      <w:r w:rsidR="00C26267">
        <w:rPr>
          <w:rFonts w:asciiTheme="minorHAnsi" w:hAnsiTheme="minorHAnsi"/>
          <w:b/>
          <w:bCs/>
          <w:sz w:val="24"/>
          <w:szCs w:val="24"/>
        </w:rPr>
        <w:t>2</w:t>
      </w:r>
      <w:r w:rsidRPr="006C07BC">
        <w:rPr>
          <w:rFonts w:asciiTheme="minorHAnsi" w:hAnsiTheme="minorHAnsi"/>
          <w:b/>
          <w:bCs/>
          <w:sz w:val="24"/>
          <w:szCs w:val="24"/>
        </w:rPr>
        <w:t>:</w:t>
      </w:r>
      <w:r w:rsidR="00B82B8A">
        <w:rPr>
          <w:rFonts w:asciiTheme="minorHAnsi" w:hAnsiTheme="minorHAnsi"/>
          <w:b/>
          <w:bCs/>
          <w:sz w:val="24"/>
          <w:szCs w:val="24"/>
        </w:rPr>
        <w:t>3</w:t>
      </w:r>
      <w:r w:rsidRPr="006C07BC">
        <w:rPr>
          <w:rFonts w:asciiTheme="minorHAnsi" w:hAnsiTheme="minorHAnsi"/>
          <w:b/>
          <w:bCs/>
          <w:sz w:val="24"/>
          <w:szCs w:val="24"/>
        </w:rPr>
        <w:t>5</w:t>
      </w:r>
      <w:r>
        <w:rPr>
          <w:rFonts w:asciiTheme="minorHAnsi" w:hAnsiTheme="minorHAnsi"/>
          <w:sz w:val="24"/>
          <w:szCs w:val="24"/>
        </w:rPr>
        <w:t xml:space="preserve"> </w:t>
      </w:r>
      <w:r w:rsidR="00B82B8A" w:rsidRPr="00B12B1F">
        <w:rPr>
          <w:rFonts w:asciiTheme="minorHAnsi" w:hAnsiTheme="minorHAnsi"/>
          <w:sz w:val="24"/>
          <w:szCs w:val="24"/>
        </w:rPr>
        <w:t xml:space="preserve">Сателитен симпозиум </w:t>
      </w:r>
      <w:r w:rsidR="00B82B8A" w:rsidRPr="00B12B1F">
        <w:rPr>
          <w:rFonts w:asciiTheme="minorHAnsi" w:hAnsiTheme="minorHAnsi"/>
          <w:sz w:val="24"/>
          <w:szCs w:val="24"/>
          <w:lang w:val="en-US"/>
        </w:rPr>
        <w:t>Astra Zeneca</w:t>
      </w:r>
      <w:r w:rsidR="00B82B8A" w:rsidRPr="00B12B1F">
        <w:rPr>
          <w:rFonts w:asciiTheme="minorHAnsi" w:hAnsiTheme="minorHAnsi"/>
          <w:sz w:val="24"/>
          <w:szCs w:val="24"/>
        </w:rPr>
        <w:t xml:space="preserve"> – А. Ангелов, И. Петрова</w:t>
      </w:r>
    </w:p>
    <w:p w14:paraId="6B75C265" w14:textId="77777777" w:rsidR="00B12B1F" w:rsidRDefault="00B12B1F" w:rsidP="00B12B1F">
      <w:pPr>
        <w:spacing w:after="0" w:line="240" w:lineRule="auto"/>
        <w:ind w:left="1416"/>
        <w:jc w:val="both"/>
        <w:rPr>
          <w:rFonts w:asciiTheme="minorHAnsi" w:hAnsiTheme="minorHAnsi"/>
          <w:b/>
          <w:sz w:val="24"/>
          <w:szCs w:val="24"/>
        </w:rPr>
      </w:pPr>
    </w:p>
    <w:p w14:paraId="54767834" w14:textId="7AA6C8E4" w:rsidR="00B12B1F" w:rsidRPr="00B12B1F" w:rsidRDefault="00B82B8A" w:rsidP="00B12B1F">
      <w:pPr>
        <w:spacing w:after="0" w:line="240" w:lineRule="auto"/>
        <w:ind w:firstLine="2"/>
        <w:jc w:val="both"/>
        <w:rPr>
          <w:rFonts w:asciiTheme="minorHAnsi" w:hAnsiTheme="minorHAnsi"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</w:rPr>
        <w:t xml:space="preserve">12:35 –13:35 </w:t>
      </w:r>
      <w:r w:rsidR="00B12B1F" w:rsidRPr="00B12B1F">
        <w:rPr>
          <w:rFonts w:asciiTheme="minorHAnsi" w:hAnsiTheme="minorHAnsi"/>
          <w:sz w:val="24"/>
          <w:szCs w:val="24"/>
        </w:rPr>
        <w:t xml:space="preserve">Сателитен симпозиум </w:t>
      </w:r>
      <w:r w:rsidR="00B12B1F" w:rsidRPr="00B12B1F">
        <w:rPr>
          <w:rFonts w:asciiTheme="minorHAnsi" w:hAnsiTheme="minorHAnsi"/>
          <w:sz w:val="24"/>
          <w:szCs w:val="24"/>
          <w:lang w:val="en-US"/>
        </w:rPr>
        <w:t xml:space="preserve">Genesis </w:t>
      </w:r>
    </w:p>
    <w:p w14:paraId="08FBA54F" w14:textId="5FEE32FD" w:rsidR="002D5859" w:rsidRPr="00B12B1F" w:rsidRDefault="002D5859" w:rsidP="00B12B1F">
      <w:pPr>
        <w:spacing w:after="0" w:line="240" w:lineRule="auto"/>
        <w:ind w:left="1416"/>
        <w:jc w:val="both"/>
        <w:rPr>
          <w:rFonts w:asciiTheme="minorHAnsi" w:hAnsiTheme="minorHAnsi"/>
          <w:bCs/>
          <w:sz w:val="24"/>
          <w:szCs w:val="24"/>
          <w:lang w:val="en-US"/>
        </w:rPr>
      </w:pPr>
      <w:r w:rsidRPr="00B12B1F">
        <w:rPr>
          <w:rFonts w:asciiTheme="minorHAnsi" w:hAnsiTheme="minorHAnsi"/>
          <w:bCs/>
          <w:sz w:val="24"/>
          <w:szCs w:val="24"/>
          <w:lang w:val="en-US"/>
        </w:rPr>
        <w:lastRenderedPageBreak/>
        <w:t xml:space="preserve">ATTR-CM в клиничната практика: червени флагове, скрининг и важността на ранната диагноза - Доц. Кишева, </w:t>
      </w:r>
    </w:p>
    <w:p w14:paraId="2BE3950B" w14:textId="1E9672D4" w:rsidR="00DB416B" w:rsidRPr="00B12B1F" w:rsidRDefault="002D5859" w:rsidP="00B82B8A">
      <w:pPr>
        <w:spacing w:after="0" w:line="240" w:lineRule="auto"/>
        <w:ind w:left="1416"/>
        <w:jc w:val="both"/>
        <w:rPr>
          <w:rFonts w:asciiTheme="minorHAnsi" w:hAnsiTheme="minorHAnsi"/>
          <w:bCs/>
          <w:sz w:val="24"/>
          <w:szCs w:val="24"/>
        </w:rPr>
      </w:pPr>
      <w:r w:rsidRPr="00B12B1F">
        <w:rPr>
          <w:rFonts w:asciiTheme="minorHAnsi" w:hAnsiTheme="minorHAnsi"/>
          <w:bCs/>
          <w:sz w:val="24"/>
          <w:szCs w:val="24"/>
          <w:lang w:val="en-US"/>
        </w:rPr>
        <w:t xml:space="preserve">Vutrisiran при ATTR-CM: данни от HELIOS-B проучването и ехокардиографски доказателства за клиничната полза – </w:t>
      </w:r>
      <w:r w:rsidRPr="00B12B1F">
        <w:rPr>
          <w:rFonts w:asciiTheme="minorHAnsi" w:hAnsiTheme="minorHAnsi"/>
          <w:bCs/>
          <w:sz w:val="24"/>
          <w:szCs w:val="24"/>
        </w:rPr>
        <w:t>проф. Йотов</w:t>
      </w:r>
    </w:p>
    <w:p w14:paraId="651F4414" w14:textId="41DDD872" w:rsidR="006C07BC" w:rsidRPr="00A07F3B" w:rsidRDefault="00DB416B" w:rsidP="006C07BC">
      <w:pPr>
        <w:spacing w:after="0" w:line="240" w:lineRule="auto"/>
        <w:ind w:left="1416" w:hanging="1416"/>
        <w:jc w:val="both"/>
        <w:rPr>
          <w:rFonts w:asciiTheme="minorHAnsi" w:hAnsiTheme="minorHAnsi"/>
          <w:b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  <w:lang w:val="en-US"/>
        </w:rPr>
        <w:t>1</w:t>
      </w:r>
      <w:r w:rsidR="00CE64D1">
        <w:rPr>
          <w:rFonts w:asciiTheme="minorHAnsi" w:hAnsiTheme="minorHAnsi"/>
          <w:b/>
          <w:sz w:val="24"/>
          <w:szCs w:val="24"/>
          <w:lang w:val="en-US"/>
        </w:rPr>
        <w:t>3</w:t>
      </w:r>
      <w:r>
        <w:rPr>
          <w:rFonts w:asciiTheme="minorHAnsi" w:hAnsiTheme="minorHAnsi"/>
          <w:b/>
          <w:sz w:val="24"/>
          <w:szCs w:val="24"/>
          <w:lang w:val="en-US"/>
        </w:rPr>
        <w:t>:</w:t>
      </w:r>
      <w:r w:rsidR="00B82B8A">
        <w:rPr>
          <w:rFonts w:asciiTheme="minorHAnsi" w:hAnsiTheme="minorHAnsi"/>
          <w:b/>
          <w:sz w:val="24"/>
          <w:szCs w:val="24"/>
        </w:rPr>
        <w:t>35</w:t>
      </w:r>
      <w:r>
        <w:rPr>
          <w:rFonts w:asciiTheme="minorHAnsi" w:hAnsiTheme="minorHAnsi"/>
          <w:b/>
          <w:sz w:val="24"/>
          <w:szCs w:val="24"/>
          <w:lang w:val="en-US"/>
        </w:rPr>
        <w:t xml:space="preserve"> – 1</w:t>
      </w:r>
      <w:r w:rsidR="00CE64D1">
        <w:rPr>
          <w:rFonts w:asciiTheme="minorHAnsi" w:hAnsiTheme="minorHAnsi"/>
          <w:b/>
          <w:sz w:val="24"/>
          <w:szCs w:val="24"/>
          <w:lang w:val="en-US"/>
        </w:rPr>
        <w:t>4</w:t>
      </w:r>
      <w:r w:rsidR="004C7B70">
        <w:rPr>
          <w:rFonts w:asciiTheme="minorHAnsi" w:hAnsiTheme="minorHAnsi"/>
          <w:b/>
          <w:sz w:val="24"/>
          <w:szCs w:val="24"/>
          <w:lang w:val="en-US"/>
        </w:rPr>
        <w:t>:</w:t>
      </w:r>
      <w:r w:rsidR="00B82B8A">
        <w:rPr>
          <w:rFonts w:asciiTheme="minorHAnsi" w:hAnsiTheme="minorHAnsi"/>
          <w:b/>
          <w:sz w:val="24"/>
          <w:szCs w:val="24"/>
        </w:rPr>
        <w:t>2</w:t>
      </w:r>
      <w:r w:rsidR="004C7B70">
        <w:rPr>
          <w:rFonts w:asciiTheme="minorHAnsi" w:hAnsiTheme="minorHAnsi"/>
          <w:b/>
          <w:sz w:val="24"/>
          <w:szCs w:val="24"/>
          <w:lang w:val="en-US"/>
        </w:rPr>
        <w:t xml:space="preserve">0 </w:t>
      </w:r>
      <w:r w:rsidR="00A07F3B">
        <w:rPr>
          <w:rFonts w:asciiTheme="minorHAnsi" w:hAnsiTheme="minorHAnsi"/>
          <w:b/>
          <w:sz w:val="24"/>
          <w:szCs w:val="24"/>
        </w:rPr>
        <w:t>Обяд</w:t>
      </w:r>
    </w:p>
    <w:p w14:paraId="2CDF86E6" w14:textId="29BBABE1" w:rsidR="00B82B8A" w:rsidRPr="002F47F2" w:rsidRDefault="006C07BC" w:rsidP="006C07BC">
      <w:pPr>
        <w:spacing w:after="0" w:line="240" w:lineRule="auto"/>
        <w:ind w:left="1416" w:hanging="1416"/>
        <w:rPr>
          <w:rFonts w:asciiTheme="minorHAnsi" w:hAnsiTheme="minorHAnsi"/>
          <w:sz w:val="24"/>
          <w:szCs w:val="24"/>
        </w:rPr>
      </w:pPr>
      <w:r w:rsidRPr="006C07BC">
        <w:rPr>
          <w:rFonts w:asciiTheme="minorHAnsi" w:hAnsiTheme="minorHAnsi"/>
          <w:b/>
          <w:bCs/>
          <w:sz w:val="24"/>
          <w:szCs w:val="24"/>
        </w:rPr>
        <w:t>1</w:t>
      </w:r>
      <w:r w:rsidR="00A07F3B">
        <w:rPr>
          <w:rFonts w:asciiTheme="minorHAnsi" w:hAnsiTheme="minorHAnsi"/>
          <w:b/>
          <w:bCs/>
          <w:sz w:val="24"/>
          <w:szCs w:val="24"/>
        </w:rPr>
        <w:t>4</w:t>
      </w:r>
      <w:r w:rsidRPr="006C07BC">
        <w:rPr>
          <w:rFonts w:asciiTheme="minorHAnsi" w:hAnsiTheme="minorHAnsi"/>
          <w:b/>
          <w:bCs/>
          <w:sz w:val="24"/>
          <w:szCs w:val="24"/>
        </w:rPr>
        <w:t>:</w:t>
      </w:r>
      <w:r w:rsidR="00B82B8A">
        <w:rPr>
          <w:rFonts w:asciiTheme="minorHAnsi" w:hAnsiTheme="minorHAnsi"/>
          <w:b/>
          <w:bCs/>
          <w:sz w:val="24"/>
          <w:szCs w:val="24"/>
        </w:rPr>
        <w:t>2</w:t>
      </w:r>
      <w:r w:rsidR="00A07F3B">
        <w:rPr>
          <w:rFonts w:asciiTheme="minorHAnsi" w:hAnsiTheme="minorHAnsi"/>
          <w:b/>
          <w:bCs/>
          <w:sz w:val="24"/>
          <w:szCs w:val="24"/>
        </w:rPr>
        <w:t>0</w:t>
      </w:r>
      <w:r w:rsidRPr="006C07BC">
        <w:rPr>
          <w:rFonts w:asciiTheme="minorHAnsi" w:hAnsiTheme="minorHAnsi"/>
          <w:b/>
          <w:bCs/>
          <w:sz w:val="24"/>
          <w:szCs w:val="24"/>
        </w:rPr>
        <w:t xml:space="preserve"> – 1</w:t>
      </w:r>
      <w:r w:rsidR="00B82B8A">
        <w:rPr>
          <w:rFonts w:asciiTheme="minorHAnsi" w:hAnsiTheme="minorHAnsi"/>
          <w:b/>
          <w:bCs/>
          <w:sz w:val="24"/>
          <w:szCs w:val="24"/>
        </w:rPr>
        <w:t>4</w:t>
      </w:r>
      <w:r w:rsidRPr="006C07BC">
        <w:rPr>
          <w:rFonts w:asciiTheme="minorHAnsi" w:hAnsiTheme="minorHAnsi"/>
          <w:b/>
          <w:bCs/>
          <w:sz w:val="24"/>
          <w:szCs w:val="24"/>
        </w:rPr>
        <w:t>:</w:t>
      </w:r>
      <w:r w:rsidR="00B82B8A">
        <w:rPr>
          <w:rFonts w:asciiTheme="minorHAnsi" w:hAnsiTheme="minorHAnsi"/>
          <w:b/>
          <w:bCs/>
          <w:sz w:val="24"/>
          <w:szCs w:val="24"/>
        </w:rPr>
        <w:t>5</w:t>
      </w:r>
      <w:r w:rsidR="00A07F3B">
        <w:rPr>
          <w:rFonts w:asciiTheme="minorHAnsi" w:hAnsiTheme="minorHAnsi"/>
          <w:b/>
          <w:bCs/>
          <w:sz w:val="24"/>
          <w:szCs w:val="24"/>
        </w:rPr>
        <w:t>0</w:t>
      </w:r>
      <w:r>
        <w:rPr>
          <w:rFonts w:asciiTheme="minorHAnsi" w:hAnsiTheme="minorHAnsi"/>
          <w:sz w:val="24"/>
          <w:szCs w:val="24"/>
        </w:rPr>
        <w:t xml:space="preserve"> </w:t>
      </w:r>
      <w:r w:rsidR="00B82B8A">
        <w:rPr>
          <w:rFonts w:asciiTheme="minorHAnsi" w:hAnsiTheme="minorHAnsi"/>
          <w:b/>
          <w:sz w:val="24"/>
          <w:szCs w:val="24"/>
        </w:rPr>
        <w:t xml:space="preserve">Сателитен симпозиум </w:t>
      </w:r>
      <w:r w:rsidR="00B82B8A">
        <w:rPr>
          <w:rFonts w:asciiTheme="minorHAnsi" w:hAnsiTheme="minorHAnsi"/>
          <w:b/>
          <w:sz w:val="24"/>
          <w:szCs w:val="24"/>
          <w:lang w:val="en-US"/>
        </w:rPr>
        <w:t xml:space="preserve">Lilly </w:t>
      </w:r>
      <w:r w:rsidR="00B82B8A" w:rsidRPr="00B82B8A">
        <w:rPr>
          <w:rFonts w:asciiTheme="minorHAnsi" w:hAnsiTheme="minorHAnsi"/>
          <w:b/>
          <w:sz w:val="24"/>
          <w:szCs w:val="24"/>
        </w:rPr>
        <w:t xml:space="preserve">Връзката между затлъстяването и ССЗ. </w:t>
      </w:r>
      <w:r w:rsidR="00B82B8A" w:rsidRPr="00B12B1F">
        <w:rPr>
          <w:rFonts w:asciiTheme="minorHAnsi" w:hAnsiTheme="minorHAnsi"/>
          <w:bCs/>
          <w:sz w:val="24"/>
          <w:szCs w:val="24"/>
        </w:rPr>
        <w:t>Продължителност на терапията и данни от реалната практика</w:t>
      </w:r>
      <w:r w:rsidR="002F47F2" w:rsidRPr="00B12B1F">
        <w:rPr>
          <w:rFonts w:asciiTheme="minorHAnsi" w:hAnsiTheme="minorHAnsi"/>
          <w:bCs/>
          <w:sz w:val="24"/>
          <w:szCs w:val="24"/>
          <w:lang w:val="en-US"/>
        </w:rPr>
        <w:t xml:space="preserve"> </w:t>
      </w:r>
      <w:r w:rsidR="002F47F2" w:rsidRPr="00B12B1F">
        <w:rPr>
          <w:rFonts w:asciiTheme="minorHAnsi" w:hAnsiTheme="minorHAnsi"/>
          <w:bCs/>
          <w:sz w:val="24"/>
          <w:szCs w:val="24"/>
        </w:rPr>
        <w:t>А. Кишева, Т. Иванова</w:t>
      </w:r>
    </w:p>
    <w:p w14:paraId="4EEEA070" w14:textId="6CF03369" w:rsidR="006C07BC" w:rsidRDefault="00FD239A" w:rsidP="006C07BC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14:50 – 15:40 </w:t>
      </w:r>
      <w:r w:rsidR="006C07BC" w:rsidRPr="00D7610D">
        <w:rPr>
          <w:rFonts w:asciiTheme="minorHAnsi" w:hAnsiTheme="minorHAnsi"/>
          <w:b/>
          <w:sz w:val="24"/>
          <w:szCs w:val="24"/>
          <w:lang w:val="en-US"/>
        </w:rPr>
        <w:t xml:space="preserve">Заседание </w:t>
      </w:r>
      <w:r w:rsidR="006C07BC">
        <w:rPr>
          <w:rFonts w:asciiTheme="minorHAnsi" w:hAnsiTheme="minorHAnsi"/>
          <w:b/>
          <w:sz w:val="24"/>
          <w:szCs w:val="24"/>
        </w:rPr>
        <w:t>4</w:t>
      </w:r>
      <w:r w:rsidR="006C07BC" w:rsidRPr="00D7610D">
        <w:rPr>
          <w:rFonts w:asciiTheme="minorHAnsi" w:hAnsiTheme="minorHAnsi"/>
          <w:b/>
          <w:sz w:val="24"/>
          <w:szCs w:val="24"/>
        </w:rPr>
        <w:t>:</w:t>
      </w:r>
      <w:r w:rsidR="006C07BC" w:rsidRPr="00D7610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6C07BC" w:rsidRPr="00D7610D">
        <w:rPr>
          <w:rFonts w:asciiTheme="minorHAnsi" w:hAnsiTheme="minorHAnsi"/>
          <w:b/>
          <w:sz w:val="24"/>
          <w:szCs w:val="24"/>
        </w:rPr>
        <w:t>Сесия</w:t>
      </w:r>
      <w:r w:rsidR="006C07BC" w:rsidRPr="00D7610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6C07BC">
        <w:rPr>
          <w:rFonts w:asciiTheme="minorHAnsi" w:hAnsiTheme="minorHAnsi"/>
          <w:b/>
          <w:sz w:val="24"/>
          <w:szCs w:val="24"/>
        </w:rPr>
        <w:t>Кардиология</w:t>
      </w:r>
    </w:p>
    <w:p w14:paraId="20E89F27" w14:textId="0AAD483F" w:rsidR="00FD239A" w:rsidRDefault="00FD239A" w:rsidP="006C07BC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14:50 – 15:20</w:t>
      </w:r>
      <w:r>
        <w:rPr>
          <w:rFonts w:asciiTheme="minorHAnsi" w:hAnsiTheme="minorHAnsi"/>
          <w:b/>
          <w:sz w:val="24"/>
          <w:szCs w:val="24"/>
        </w:rPr>
        <w:tab/>
      </w:r>
      <w:r w:rsidRPr="00B12B1F">
        <w:rPr>
          <w:rFonts w:asciiTheme="minorHAnsi" w:hAnsiTheme="minorHAnsi"/>
          <w:bCs/>
          <w:sz w:val="24"/>
          <w:szCs w:val="24"/>
        </w:rPr>
        <w:t>Дебат „Три или триста причини за ранно ескалиране на липидопонижаващата терапия?“ Й. Йотов, И. Груев</w:t>
      </w:r>
    </w:p>
    <w:p w14:paraId="09017FC3" w14:textId="4151CBEF" w:rsidR="00FD239A" w:rsidRPr="00B12B1F" w:rsidRDefault="00FD239A" w:rsidP="006C07BC">
      <w:pPr>
        <w:spacing w:after="0" w:line="240" w:lineRule="auto"/>
        <w:ind w:left="1416" w:hanging="1416"/>
        <w:rPr>
          <w:rFonts w:asciiTheme="minorHAnsi" w:hAnsiTheme="minorHAnsi"/>
          <w:bCs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</w:rPr>
        <w:t xml:space="preserve">15:20 – 15:40 </w:t>
      </w:r>
      <w:r w:rsidRPr="00B12B1F">
        <w:rPr>
          <w:rFonts w:asciiTheme="minorHAnsi" w:hAnsiTheme="minorHAnsi"/>
          <w:bCs/>
          <w:sz w:val="24"/>
          <w:szCs w:val="24"/>
        </w:rPr>
        <w:t>Сърдечни проблеми при чернодробни заболявания – Л. Демиревска</w:t>
      </w:r>
    </w:p>
    <w:p w14:paraId="4518B78A" w14:textId="338DC7B3" w:rsidR="0011514E" w:rsidRPr="00B12B1F" w:rsidRDefault="0011514E" w:rsidP="0011514E">
      <w:pPr>
        <w:spacing w:after="0" w:line="240" w:lineRule="auto"/>
        <w:ind w:left="1416" w:hanging="1416"/>
        <w:rPr>
          <w:rFonts w:asciiTheme="minorHAnsi" w:hAnsiTheme="minorHAnsi"/>
          <w:bCs/>
          <w:sz w:val="24"/>
          <w:szCs w:val="24"/>
        </w:rPr>
      </w:pPr>
    </w:p>
    <w:p w14:paraId="64F9D270" w14:textId="77777777" w:rsidR="00FD239A" w:rsidRPr="00FD239A" w:rsidRDefault="00A07F3B" w:rsidP="00FD239A">
      <w:pPr>
        <w:numPr>
          <w:ilvl w:val="0"/>
          <w:numId w:val="11"/>
        </w:numPr>
        <w:spacing w:after="0" w:line="24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15:</w:t>
      </w:r>
      <w:r w:rsidR="00FD239A">
        <w:rPr>
          <w:rFonts w:asciiTheme="minorHAnsi" w:hAnsiTheme="minorHAnsi"/>
          <w:b/>
          <w:sz w:val="24"/>
          <w:szCs w:val="24"/>
        </w:rPr>
        <w:t>4</w:t>
      </w:r>
      <w:r>
        <w:rPr>
          <w:rFonts w:asciiTheme="minorHAnsi" w:hAnsiTheme="minorHAnsi"/>
          <w:b/>
          <w:sz w:val="24"/>
          <w:szCs w:val="24"/>
        </w:rPr>
        <w:t>0 – 1</w:t>
      </w:r>
      <w:r w:rsidR="00FD239A">
        <w:rPr>
          <w:rFonts w:asciiTheme="minorHAnsi" w:hAnsiTheme="minorHAnsi"/>
          <w:b/>
          <w:sz w:val="24"/>
          <w:szCs w:val="24"/>
        </w:rPr>
        <w:t>6</w:t>
      </w:r>
      <w:r>
        <w:rPr>
          <w:rFonts w:asciiTheme="minorHAnsi" w:hAnsiTheme="minorHAnsi"/>
          <w:b/>
          <w:sz w:val="24"/>
          <w:szCs w:val="24"/>
        </w:rPr>
        <w:t>:</w:t>
      </w:r>
      <w:r w:rsidR="00FD239A">
        <w:rPr>
          <w:rFonts w:asciiTheme="minorHAnsi" w:hAnsiTheme="minorHAnsi"/>
          <w:b/>
          <w:sz w:val="24"/>
          <w:szCs w:val="24"/>
        </w:rPr>
        <w:t>1</w:t>
      </w:r>
      <w:r>
        <w:rPr>
          <w:rFonts w:asciiTheme="minorHAnsi" w:hAnsiTheme="minorHAnsi"/>
          <w:b/>
          <w:sz w:val="24"/>
          <w:szCs w:val="24"/>
        </w:rPr>
        <w:t>0 Сателитен симпозиум</w:t>
      </w:r>
      <w:r w:rsidR="00FD239A">
        <w:rPr>
          <w:rFonts w:asciiTheme="minorHAnsi" w:hAnsiTheme="minorHAnsi"/>
          <w:b/>
          <w:sz w:val="24"/>
          <w:szCs w:val="24"/>
        </w:rPr>
        <w:t xml:space="preserve"> Бьорингер </w:t>
      </w:r>
      <w:r w:rsidR="00FD239A" w:rsidRPr="00B12B1F">
        <w:rPr>
          <w:rFonts w:asciiTheme="minorHAnsi" w:hAnsiTheme="minorHAnsi"/>
          <w:bCs/>
          <w:sz w:val="24"/>
          <w:szCs w:val="24"/>
        </w:rPr>
        <w:t>- Сърдечна недостатъчност : нова класификация, нови цели, нови възможности – проф. Йотов</w:t>
      </w:r>
    </w:p>
    <w:p w14:paraId="5F0AF704" w14:textId="77777777" w:rsidR="00FD239A" w:rsidRPr="00B12B1F" w:rsidRDefault="00FD239A" w:rsidP="00FD239A">
      <w:pPr>
        <w:numPr>
          <w:ilvl w:val="0"/>
          <w:numId w:val="11"/>
        </w:numPr>
        <w:spacing w:after="0" w:line="240" w:lineRule="auto"/>
        <w:rPr>
          <w:rFonts w:asciiTheme="minorHAnsi" w:hAnsiTheme="minorHAnsi"/>
          <w:bCs/>
          <w:sz w:val="24"/>
          <w:szCs w:val="24"/>
        </w:rPr>
      </w:pPr>
      <w:r w:rsidRPr="00B12B1F">
        <w:rPr>
          <w:rFonts w:asciiTheme="minorHAnsi" w:hAnsiTheme="minorHAnsi"/>
          <w:bCs/>
          <w:sz w:val="24"/>
          <w:szCs w:val="24"/>
        </w:rPr>
        <w:t>Албуминурията като сърдечно-съдов рисков фактор: готови ли сме да действаме по-рано? – доц. Димова</w:t>
      </w:r>
    </w:p>
    <w:p w14:paraId="3A076941" w14:textId="42B3369C" w:rsidR="00A07F3B" w:rsidRPr="00503A09" w:rsidRDefault="00A07F3B" w:rsidP="004D4CD2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</w:rPr>
        <w:t xml:space="preserve"> </w:t>
      </w:r>
    </w:p>
    <w:p w14:paraId="1051C052" w14:textId="19C2E4D2" w:rsidR="007640A7" w:rsidRPr="007640A7" w:rsidRDefault="009162AE" w:rsidP="00070254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1</w:t>
      </w:r>
      <w:r w:rsidR="007640A7">
        <w:rPr>
          <w:rFonts w:asciiTheme="minorHAnsi" w:hAnsiTheme="minorHAnsi"/>
          <w:b/>
          <w:sz w:val="24"/>
          <w:szCs w:val="24"/>
          <w:lang w:val="en-US"/>
        </w:rPr>
        <w:t>6</w:t>
      </w:r>
      <w:r w:rsidR="00A07F3B">
        <w:rPr>
          <w:rFonts w:asciiTheme="minorHAnsi" w:hAnsiTheme="minorHAnsi"/>
          <w:b/>
          <w:sz w:val="24"/>
          <w:szCs w:val="24"/>
        </w:rPr>
        <w:t>:</w:t>
      </w:r>
      <w:r w:rsidR="007640A7">
        <w:rPr>
          <w:rFonts w:asciiTheme="minorHAnsi" w:hAnsiTheme="minorHAnsi"/>
          <w:b/>
          <w:sz w:val="24"/>
          <w:szCs w:val="24"/>
          <w:lang w:val="en-US"/>
        </w:rPr>
        <w:t>1</w:t>
      </w:r>
      <w:r w:rsidR="00A07F3B">
        <w:rPr>
          <w:rFonts w:asciiTheme="minorHAnsi" w:hAnsiTheme="minorHAnsi"/>
          <w:b/>
          <w:sz w:val="24"/>
          <w:szCs w:val="24"/>
        </w:rPr>
        <w:t xml:space="preserve">0  - </w:t>
      </w:r>
      <w:r w:rsidR="00503A09">
        <w:rPr>
          <w:rFonts w:asciiTheme="minorHAnsi" w:hAnsiTheme="minorHAnsi"/>
          <w:b/>
          <w:sz w:val="24"/>
          <w:szCs w:val="24"/>
        </w:rPr>
        <w:t>1</w:t>
      </w:r>
      <w:r w:rsidR="007640A7">
        <w:rPr>
          <w:rFonts w:asciiTheme="minorHAnsi" w:hAnsiTheme="minorHAnsi"/>
          <w:b/>
          <w:sz w:val="24"/>
          <w:szCs w:val="24"/>
          <w:lang w:val="en-US"/>
        </w:rPr>
        <w:t>6</w:t>
      </w:r>
      <w:r w:rsidR="00503A09">
        <w:rPr>
          <w:rFonts w:asciiTheme="minorHAnsi" w:hAnsiTheme="minorHAnsi"/>
          <w:b/>
          <w:sz w:val="24"/>
          <w:szCs w:val="24"/>
        </w:rPr>
        <w:t>:</w:t>
      </w:r>
      <w:r w:rsidR="00070254">
        <w:rPr>
          <w:rFonts w:asciiTheme="minorHAnsi" w:hAnsiTheme="minorHAnsi"/>
          <w:b/>
          <w:sz w:val="24"/>
          <w:szCs w:val="24"/>
        </w:rPr>
        <w:t>3</w:t>
      </w:r>
      <w:r w:rsidR="00503A09">
        <w:rPr>
          <w:rFonts w:asciiTheme="minorHAnsi" w:hAnsiTheme="minorHAnsi"/>
          <w:b/>
          <w:sz w:val="24"/>
          <w:szCs w:val="24"/>
        </w:rPr>
        <w:t xml:space="preserve">0 </w:t>
      </w:r>
      <w:r w:rsidR="007640A7">
        <w:rPr>
          <w:rFonts w:asciiTheme="minorHAnsi" w:hAnsiTheme="minorHAnsi"/>
          <w:b/>
          <w:sz w:val="24"/>
          <w:szCs w:val="24"/>
        </w:rPr>
        <w:t xml:space="preserve">Кафе-пауза </w:t>
      </w:r>
    </w:p>
    <w:p w14:paraId="0EE63836" w14:textId="1373003A" w:rsidR="00070254" w:rsidRDefault="007640A7" w:rsidP="007640A7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16:30 – 17:30 </w:t>
      </w:r>
      <w:r w:rsidR="00503A09">
        <w:rPr>
          <w:rFonts w:asciiTheme="minorHAnsi" w:hAnsiTheme="minorHAnsi"/>
          <w:b/>
          <w:sz w:val="24"/>
          <w:szCs w:val="24"/>
        </w:rPr>
        <w:t xml:space="preserve">Заседание 5 </w:t>
      </w:r>
      <w:r w:rsidR="00070254" w:rsidRPr="00D7610D">
        <w:rPr>
          <w:rFonts w:asciiTheme="minorHAnsi" w:hAnsiTheme="minorHAnsi"/>
          <w:b/>
          <w:sz w:val="24"/>
          <w:szCs w:val="24"/>
        </w:rPr>
        <w:t>:</w:t>
      </w:r>
      <w:r w:rsidR="00070254" w:rsidRPr="00D7610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070254" w:rsidRPr="00D7610D">
        <w:rPr>
          <w:rFonts w:asciiTheme="minorHAnsi" w:hAnsiTheme="minorHAnsi"/>
          <w:b/>
          <w:sz w:val="24"/>
          <w:szCs w:val="24"/>
        </w:rPr>
        <w:t>Сесия</w:t>
      </w:r>
      <w:r w:rsidR="00070254" w:rsidRPr="00D7610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070254">
        <w:rPr>
          <w:rFonts w:asciiTheme="minorHAnsi" w:hAnsiTheme="minorHAnsi"/>
          <w:b/>
          <w:sz w:val="24"/>
          <w:szCs w:val="24"/>
        </w:rPr>
        <w:t>Гръдна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 w:rsidR="00070254">
        <w:rPr>
          <w:rFonts w:asciiTheme="minorHAnsi" w:hAnsiTheme="minorHAnsi"/>
          <w:b/>
          <w:sz w:val="24"/>
          <w:szCs w:val="24"/>
        </w:rPr>
        <w:t>хирургия</w:t>
      </w:r>
    </w:p>
    <w:p w14:paraId="35DFF887" w14:textId="77777777" w:rsidR="008C57B3" w:rsidRPr="00246922" w:rsidRDefault="008C57B3" w:rsidP="008C57B3">
      <w:pPr>
        <w:pStyle w:val="ListParagraph"/>
        <w:numPr>
          <w:ilvl w:val="0"/>
          <w:numId w:val="13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46922">
        <w:rPr>
          <w:rFonts w:ascii="Times New Roman" w:hAnsi="Times New Roman"/>
          <w:sz w:val="24"/>
          <w:szCs w:val="24"/>
        </w:rPr>
        <w:t>Диагностично-терапевтични предизвикателства при панкреатобилиарни плеврални изливи</w:t>
      </w:r>
      <w:r>
        <w:rPr>
          <w:rFonts w:ascii="Times New Roman" w:hAnsi="Times New Roman"/>
          <w:sz w:val="24"/>
          <w:szCs w:val="24"/>
        </w:rPr>
        <w:t>“</w:t>
      </w:r>
      <w:r w:rsidRPr="00246922">
        <w:rPr>
          <w:rFonts w:ascii="Times New Roman" w:hAnsi="Times New Roman"/>
          <w:sz w:val="24"/>
          <w:szCs w:val="24"/>
        </w:rPr>
        <w:t xml:space="preserve"> Светослав С</w:t>
      </w:r>
      <w:r>
        <w:rPr>
          <w:rFonts w:ascii="Times New Roman" w:hAnsi="Times New Roman"/>
          <w:sz w:val="24"/>
          <w:szCs w:val="24"/>
        </w:rPr>
        <w:t xml:space="preserve">тоянов, Радина Делчева-Дойчева, Звездалин Попов, </w:t>
      </w:r>
      <w:r w:rsidRPr="00246922">
        <w:rPr>
          <w:rFonts w:ascii="Times New Roman" w:hAnsi="Times New Roman"/>
          <w:sz w:val="24"/>
          <w:szCs w:val="24"/>
        </w:rPr>
        <w:t>Борислав Петров, Румен Ненков</w:t>
      </w:r>
    </w:p>
    <w:p w14:paraId="6C4E18F3" w14:textId="77777777" w:rsidR="008C57B3" w:rsidRPr="007D67EB" w:rsidRDefault="008C57B3" w:rsidP="008C57B3">
      <w:pPr>
        <w:pStyle w:val="ListParagraph"/>
        <w:numPr>
          <w:ilvl w:val="0"/>
          <w:numId w:val="13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754181">
        <w:rPr>
          <w:rFonts w:ascii="Times New Roman" w:hAnsi="Times New Roman"/>
          <w:sz w:val="24"/>
          <w:szCs w:val="24"/>
        </w:rPr>
        <w:t>Масивен подкоже</w:t>
      </w:r>
      <w:r>
        <w:rPr>
          <w:rFonts w:ascii="Times New Roman" w:hAnsi="Times New Roman"/>
          <w:sz w:val="24"/>
          <w:szCs w:val="24"/>
        </w:rPr>
        <w:t>н ефизем</w:t>
      </w:r>
      <w:r w:rsidRPr="00754181">
        <w:rPr>
          <w:rFonts w:ascii="Times New Roman" w:hAnsi="Times New Roman"/>
          <w:sz w:val="24"/>
          <w:szCs w:val="24"/>
        </w:rPr>
        <w:t xml:space="preserve"> като усложнение на роботизирана хирургия</w:t>
      </w:r>
      <w:r>
        <w:rPr>
          <w:rFonts w:ascii="Times New Roman" w:hAnsi="Times New Roman"/>
          <w:sz w:val="24"/>
          <w:szCs w:val="24"/>
        </w:rPr>
        <w:t>“</w:t>
      </w:r>
      <w:r w:rsidRPr="00754181">
        <w:rPr>
          <w:rFonts w:ascii="Times New Roman" w:hAnsi="Times New Roman"/>
          <w:sz w:val="24"/>
          <w:szCs w:val="24"/>
        </w:rPr>
        <w:t xml:space="preserve"> Радина Делчева-Дойчева, Звездалин Попов,</w:t>
      </w:r>
      <w:r>
        <w:rPr>
          <w:rFonts w:ascii="Times New Roman" w:hAnsi="Times New Roman"/>
          <w:sz w:val="24"/>
          <w:szCs w:val="24"/>
        </w:rPr>
        <w:t xml:space="preserve"> Светослав Стоянов. Борислав Петров,</w:t>
      </w:r>
      <w:r w:rsidRPr="007D67EB">
        <w:rPr>
          <w:rFonts w:ascii="Times New Roman" w:hAnsi="Times New Roman"/>
          <w:sz w:val="24"/>
          <w:szCs w:val="24"/>
        </w:rPr>
        <w:t xml:space="preserve"> Румен Ненков</w:t>
      </w:r>
    </w:p>
    <w:p w14:paraId="0B200E2D" w14:textId="77777777" w:rsidR="008C57B3" w:rsidRPr="00246922" w:rsidRDefault="008C57B3" w:rsidP="008C57B3">
      <w:pPr>
        <w:pStyle w:val="ListParagraph"/>
        <w:numPr>
          <w:ilvl w:val="0"/>
          <w:numId w:val="13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46922">
        <w:rPr>
          <w:rFonts w:ascii="Times New Roman" w:hAnsi="Times New Roman"/>
          <w:sz w:val="24"/>
          <w:szCs w:val="24"/>
        </w:rPr>
        <w:t>Роля на видео-асис</w:t>
      </w:r>
      <w:r>
        <w:rPr>
          <w:rFonts w:ascii="Times New Roman" w:hAnsi="Times New Roman"/>
          <w:sz w:val="24"/>
          <w:szCs w:val="24"/>
        </w:rPr>
        <w:t>тирана торакоскопска хирургия (VATS</w:t>
      </w:r>
      <w:r w:rsidRPr="00246922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при медиастинити“</w:t>
      </w:r>
      <w:r w:rsidRPr="00246922">
        <w:rPr>
          <w:rFonts w:ascii="Times New Roman" w:hAnsi="Times New Roman"/>
          <w:sz w:val="24"/>
          <w:szCs w:val="24"/>
        </w:rPr>
        <w:t xml:space="preserve"> Звездалин Попов, Радина Делчева</w:t>
      </w:r>
      <w:r>
        <w:rPr>
          <w:rFonts w:ascii="Times New Roman" w:hAnsi="Times New Roman"/>
          <w:sz w:val="24"/>
          <w:szCs w:val="24"/>
        </w:rPr>
        <w:t>-</w:t>
      </w:r>
      <w:r w:rsidRPr="00246922">
        <w:rPr>
          <w:rFonts w:ascii="Times New Roman" w:hAnsi="Times New Roman"/>
          <w:sz w:val="24"/>
          <w:szCs w:val="24"/>
        </w:rPr>
        <w:t xml:space="preserve">Дойчева, Светослав Стоянов, </w:t>
      </w:r>
      <w:r>
        <w:rPr>
          <w:rFonts w:ascii="Times New Roman" w:hAnsi="Times New Roman"/>
          <w:sz w:val="24"/>
          <w:szCs w:val="24"/>
        </w:rPr>
        <w:t xml:space="preserve">Борислав Петров, </w:t>
      </w:r>
      <w:r w:rsidRPr="00246922">
        <w:rPr>
          <w:rFonts w:ascii="Times New Roman" w:hAnsi="Times New Roman"/>
          <w:sz w:val="24"/>
          <w:szCs w:val="24"/>
        </w:rPr>
        <w:t>Румен Ненков</w:t>
      </w:r>
    </w:p>
    <w:p w14:paraId="67CC9D67" w14:textId="77777777" w:rsidR="008C57B3" w:rsidRPr="00246922" w:rsidRDefault="008C57B3" w:rsidP="008C57B3">
      <w:pPr>
        <w:pStyle w:val="ListParagraph"/>
        <w:numPr>
          <w:ilvl w:val="0"/>
          <w:numId w:val="13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754181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>еразал</w:t>
      </w:r>
      <w:r w:rsidRPr="00754181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възможности за локален контрол на възпалителния процес при тежък диснендиращ медиастинит с шиен флегмон“ </w:t>
      </w:r>
      <w:r w:rsidRPr="00754181">
        <w:rPr>
          <w:rFonts w:ascii="Times New Roman" w:hAnsi="Times New Roman"/>
          <w:sz w:val="24"/>
          <w:szCs w:val="24"/>
        </w:rPr>
        <w:t xml:space="preserve">Звездалин Попов, Светослав Стоянов, </w:t>
      </w:r>
      <w:r w:rsidRPr="00246922">
        <w:rPr>
          <w:rFonts w:ascii="Times New Roman" w:hAnsi="Times New Roman"/>
          <w:sz w:val="24"/>
          <w:szCs w:val="24"/>
        </w:rPr>
        <w:t xml:space="preserve">Борислав Петров, </w:t>
      </w:r>
      <w:r>
        <w:rPr>
          <w:rFonts w:ascii="Times New Roman" w:hAnsi="Times New Roman"/>
          <w:sz w:val="24"/>
          <w:szCs w:val="24"/>
        </w:rPr>
        <w:t xml:space="preserve">Радина Делчева-Дойчева, </w:t>
      </w:r>
      <w:r w:rsidRPr="00246922">
        <w:rPr>
          <w:rFonts w:ascii="Times New Roman" w:hAnsi="Times New Roman"/>
          <w:sz w:val="24"/>
          <w:szCs w:val="24"/>
        </w:rPr>
        <w:t>Румен Ненков</w:t>
      </w:r>
    </w:p>
    <w:p w14:paraId="2FBF5614" w14:textId="77777777" w:rsidR="008C57B3" w:rsidRPr="00246922" w:rsidRDefault="008C57B3" w:rsidP="008C57B3">
      <w:pPr>
        <w:pStyle w:val="ListParagraph"/>
        <w:numPr>
          <w:ilvl w:val="0"/>
          <w:numId w:val="13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46922">
        <w:rPr>
          <w:rFonts w:ascii="Times New Roman" w:hAnsi="Times New Roman"/>
          <w:sz w:val="24"/>
          <w:szCs w:val="24"/>
        </w:rPr>
        <w:t>Алтернатива на плеврална биопсия при авансирали плевроангажиращи онкологични заболявания</w:t>
      </w:r>
      <w:r>
        <w:rPr>
          <w:rFonts w:ascii="Times New Roman" w:hAnsi="Times New Roman"/>
          <w:sz w:val="24"/>
          <w:szCs w:val="24"/>
        </w:rPr>
        <w:t xml:space="preserve">“ </w:t>
      </w:r>
      <w:r w:rsidRPr="00246922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орислав Петров, Радина Делчева-</w:t>
      </w:r>
      <w:r w:rsidRPr="00246922">
        <w:rPr>
          <w:rFonts w:ascii="Times New Roman" w:hAnsi="Times New Roman"/>
          <w:sz w:val="24"/>
          <w:szCs w:val="24"/>
        </w:rPr>
        <w:t xml:space="preserve">Дойчева, </w:t>
      </w:r>
      <w:r>
        <w:rPr>
          <w:rFonts w:ascii="Times New Roman" w:hAnsi="Times New Roman"/>
          <w:sz w:val="24"/>
          <w:szCs w:val="24"/>
        </w:rPr>
        <w:t xml:space="preserve">Светослав Стоянов, Звездалин Попов, </w:t>
      </w:r>
      <w:r w:rsidRPr="00246922">
        <w:rPr>
          <w:rFonts w:ascii="Times New Roman" w:hAnsi="Times New Roman"/>
          <w:sz w:val="24"/>
          <w:szCs w:val="24"/>
        </w:rPr>
        <w:t xml:space="preserve">Румен Ненков </w:t>
      </w:r>
    </w:p>
    <w:p w14:paraId="5A56190D" w14:textId="77777777" w:rsidR="008C57B3" w:rsidRDefault="008C57B3" w:rsidP="008C57B3">
      <w:pPr>
        <w:pStyle w:val="ListParagraph"/>
        <w:numPr>
          <w:ilvl w:val="0"/>
          <w:numId w:val="13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754181">
        <w:rPr>
          <w:rFonts w:ascii="Times New Roman" w:hAnsi="Times New Roman"/>
          <w:sz w:val="24"/>
          <w:szCs w:val="24"/>
        </w:rPr>
        <w:t>Приложение на TenaTac при хирургическо леч</w:t>
      </w:r>
      <w:r>
        <w:rPr>
          <w:rFonts w:ascii="Times New Roman" w:hAnsi="Times New Roman"/>
          <w:sz w:val="24"/>
          <w:szCs w:val="24"/>
        </w:rPr>
        <w:t>ение на бронхоплеврални фистули“ Светослав Стоянов, Радина Делчева-Дойчева, Звездалин Попов, Борислав Петров, Румен Ненков</w:t>
      </w:r>
    </w:p>
    <w:p w14:paraId="340BF51E" w14:textId="77777777" w:rsidR="008C57B3" w:rsidRPr="00F040D3" w:rsidRDefault="008C57B3" w:rsidP="008C57B3">
      <w:pPr>
        <w:pStyle w:val="ListParagraph"/>
        <w:numPr>
          <w:ilvl w:val="0"/>
          <w:numId w:val="13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46922">
        <w:rPr>
          <w:rFonts w:ascii="Times New Roman" w:hAnsi="Times New Roman"/>
          <w:sz w:val="24"/>
          <w:szCs w:val="24"/>
        </w:rPr>
        <w:t>Белодробни хернии– диагностика и оперативно поведение</w:t>
      </w:r>
      <w:r>
        <w:rPr>
          <w:rFonts w:ascii="Times New Roman" w:hAnsi="Times New Roman"/>
          <w:sz w:val="24"/>
          <w:szCs w:val="24"/>
        </w:rPr>
        <w:t>“</w:t>
      </w:r>
      <w:r w:rsidRPr="00246922">
        <w:rPr>
          <w:rFonts w:ascii="Times New Roman" w:hAnsi="Times New Roman"/>
          <w:sz w:val="24"/>
          <w:szCs w:val="24"/>
        </w:rPr>
        <w:t xml:space="preserve"> Радина Делчева-Дойчева, Светослав Стоянов, Звездалин Попов, Борислав Петров, Румен Ненков</w:t>
      </w:r>
    </w:p>
    <w:p w14:paraId="28C6C065" w14:textId="77777777" w:rsidR="008C57B3" w:rsidRPr="00A07F3B" w:rsidRDefault="008C57B3" w:rsidP="007640A7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</w:p>
    <w:p w14:paraId="7B45A119" w14:textId="4DA7D672" w:rsidR="00D7610D" w:rsidRDefault="00503A09" w:rsidP="0052262E">
      <w:pPr>
        <w:spacing w:after="0" w:line="240" w:lineRule="auto"/>
        <w:rPr>
          <w:rFonts w:asciiTheme="minorHAnsi" w:hAnsiTheme="minorHAnsi"/>
          <w:b/>
          <w:sz w:val="24"/>
          <w:szCs w:val="24"/>
          <w:lang w:val="en-US"/>
        </w:rPr>
      </w:pPr>
      <w:r>
        <w:rPr>
          <w:rFonts w:asciiTheme="minorHAnsi" w:hAnsiTheme="minorHAnsi"/>
          <w:b/>
          <w:sz w:val="24"/>
          <w:szCs w:val="24"/>
        </w:rPr>
        <w:t>1</w:t>
      </w:r>
      <w:r w:rsidR="007640A7">
        <w:rPr>
          <w:rFonts w:asciiTheme="minorHAnsi" w:hAnsiTheme="minorHAnsi"/>
          <w:b/>
          <w:sz w:val="24"/>
          <w:szCs w:val="24"/>
        </w:rPr>
        <w:t>7</w:t>
      </w:r>
      <w:r>
        <w:rPr>
          <w:rFonts w:asciiTheme="minorHAnsi" w:hAnsiTheme="minorHAnsi"/>
          <w:b/>
          <w:sz w:val="24"/>
          <w:szCs w:val="24"/>
        </w:rPr>
        <w:t>:</w:t>
      </w:r>
      <w:r w:rsidR="00070254">
        <w:rPr>
          <w:rFonts w:asciiTheme="minorHAnsi" w:hAnsiTheme="minorHAnsi"/>
          <w:b/>
          <w:sz w:val="24"/>
          <w:szCs w:val="24"/>
        </w:rPr>
        <w:t>3</w:t>
      </w:r>
      <w:r>
        <w:rPr>
          <w:rFonts w:asciiTheme="minorHAnsi" w:hAnsiTheme="minorHAnsi"/>
          <w:b/>
          <w:sz w:val="24"/>
          <w:szCs w:val="24"/>
        </w:rPr>
        <w:t xml:space="preserve">0 – </w:t>
      </w:r>
      <w:r w:rsidR="0052262E">
        <w:rPr>
          <w:rFonts w:asciiTheme="minorHAnsi" w:hAnsiTheme="minorHAnsi"/>
          <w:b/>
          <w:sz w:val="24"/>
          <w:szCs w:val="24"/>
        </w:rPr>
        <w:t xml:space="preserve">18:30 Заседание 6: Сесия Съдова и кардиохирургия </w:t>
      </w:r>
      <w:r w:rsidR="004D4CD2" w:rsidRPr="00D7610D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</w:p>
    <w:p w14:paraId="001AA273" w14:textId="77777777" w:rsidR="00970233" w:rsidRPr="00970233" w:rsidRDefault="00970233" w:rsidP="00970233">
      <w:pPr>
        <w:spacing w:after="0" w:line="240" w:lineRule="auto"/>
        <w:rPr>
          <w:rFonts w:asciiTheme="minorHAnsi" w:hAnsiTheme="minorHAnsi"/>
          <w:bCs/>
          <w:sz w:val="24"/>
          <w:szCs w:val="24"/>
        </w:rPr>
      </w:pPr>
      <w:r w:rsidRPr="00970233">
        <w:rPr>
          <w:rFonts w:asciiTheme="minorHAnsi" w:hAnsiTheme="minorHAnsi"/>
          <w:b/>
          <w:sz w:val="24"/>
          <w:szCs w:val="24"/>
        </w:rPr>
        <w:t> </w:t>
      </w:r>
      <w:r w:rsidRPr="00970233">
        <w:rPr>
          <w:rFonts w:asciiTheme="minorHAnsi" w:hAnsiTheme="minorHAnsi"/>
          <w:bCs/>
          <w:sz w:val="24"/>
          <w:szCs w:val="24"/>
        </w:rPr>
        <w:t>“Реваскуларизация при периферна артериална болест - резултати”  - М.Сапунджиева,  Г.Ангелов, А. Трифонова, Б. Христанов</w:t>
      </w:r>
    </w:p>
    <w:p w14:paraId="18D6D1B9" w14:textId="77777777" w:rsidR="00970233" w:rsidRPr="00970233" w:rsidRDefault="00970233" w:rsidP="00970233">
      <w:pPr>
        <w:spacing w:after="0" w:line="240" w:lineRule="auto"/>
        <w:rPr>
          <w:rFonts w:asciiTheme="minorHAnsi" w:hAnsiTheme="minorHAnsi"/>
          <w:bCs/>
          <w:sz w:val="24"/>
          <w:szCs w:val="24"/>
        </w:rPr>
      </w:pPr>
      <w:r w:rsidRPr="00970233">
        <w:rPr>
          <w:rFonts w:asciiTheme="minorHAnsi" w:hAnsiTheme="minorHAnsi"/>
          <w:bCs/>
          <w:sz w:val="24"/>
          <w:szCs w:val="24"/>
        </w:rPr>
        <w:t>“ Аневризма на артерия илиака интерна - клиничен случай” - М.Сапунджиева, Г. Ангелов, А.Трифонова, Б.Христанов</w:t>
      </w:r>
    </w:p>
    <w:p w14:paraId="32902434" w14:textId="77777777" w:rsidR="00970233" w:rsidRDefault="00970233" w:rsidP="0052262E">
      <w:pPr>
        <w:spacing w:after="0" w:line="240" w:lineRule="auto"/>
        <w:rPr>
          <w:rFonts w:asciiTheme="minorHAnsi" w:hAnsiTheme="minorHAnsi"/>
          <w:b/>
          <w:sz w:val="24"/>
          <w:szCs w:val="24"/>
          <w:lang w:val="en-US"/>
        </w:rPr>
      </w:pPr>
    </w:p>
    <w:p w14:paraId="39422A87" w14:textId="77777777" w:rsidR="004D4CD2" w:rsidRPr="00D16966" w:rsidRDefault="004D4CD2" w:rsidP="004D4CD2">
      <w:pPr>
        <w:spacing w:after="0" w:line="240" w:lineRule="auto"/>
        <w:ind w:left="1416" w:hanging="1416"/>
        <w:rPr>
          <w:rFonts w:asciiTheme="minorHAnsi" w:hAnsiTheme="minorHAnsi"/>
          <w:sz w:val="24"/>
          <w:szCs w:val="24"/>
          <w:lang w:val="en-US"/>
        </w:rPr>
      </w:pPr>
    </w:p>
    <w:p w14:paraId="6063E9FA" w14:textId="25621889" w:rsidR="00C01FC4" w:rsidRPr="00C01FC4" w:rsidRDefault="00C01FC4" w:rsidP="00C01FC4">
      <w:pPr>
        <w:pStyle w:val="ListParagraph"/>
        <w:spacing w:after="160" w:line="259" w:lineRule="auto"/>
        <w:rPr>
          <w:rFonts w:ascii="Times New Roman" w:hAnsi="Times New Roman"/>
          <w:sz w:val="24"/>
          <w:szCs w:val="24"/>
        </w:rPr>
      </w:pPr>
    </w:p>
    <w:p w14:paraId="01A47ED9" w14:textId="7163E4FC" w:rsidR="004D4CD2" w:rsidRPr="0082622E" w:rsidRDefault="004D4CD2" w:rsidP="004D4CD2">
      <w:pPr>
        <w:spacing w:after="0" w:line="240" w:lineRule="auto"/>
        <w:ind w:left="1416" w:hanging="1416"/>
        <w:rPr>
          <w:rFonts w:asciiTheme="minorHAnsi" w:hAnsiTheme="minorHAnsi"/>
          <w:sz w:val="24"/>
          <w:szCs w:val="24"/>
          <w:lang w:val="en-US"/>
        </w:rPr>
      </w:pPr>
    </w:p>
    <w:p w14:paraId="16A08107" w14:textId="77777777" w:rsidR="000A65C4" w:rsidRDefault="000A65C4" w:rsidP="004D4CD2">
      <w:pPr>
        <w:spacing w:after="0" w:line="240" w:lineRule="auto"/>
        <w:ind w:left="1416" w:hanging="1416"/>
        <w:rPr>
          <w:rFonts w:asciiTheme="minorHAnsi" w:hAnsiTheme="minorHAnsi"/>
          <w:sz w:val="24"/>
          <w:szCs w:val="24"/>
        </w:rPr>
      </w:pPr>
    </w:p>
    <w:p w14:paraId="44738707" w14:textId="5BD889ED" w:rsidR="00EE4789" w:rsidRPr="00D16966" w:rsidRDefault="00EE4789" w:rsidP="004D4CD2">
      <w:pPr>
        <w:spacing w:after="0" w:line="240" w:lineRule="auto"/>
        <w:ind w:left="1416" w:hanging="1416"/>
        <w:rPr>
          <w:rFonts w:asciiTheme="minorHAnsi" w:hAnsiTheme="minorHAnsi"/>
          <w:sz w:val="24"/>
          <w:szCs w:val="24"/>
          <w:lang w:val="en-US"/>
        </w:rPr>
      </w:pPr>
    </w:p>
    <w:p w14:paraId="04A7B907" w14:textId="77777777" w:rsidR="00417D86" w:rsidRPr="00D16966" w:rsidRDefault="00417D86" w:rsidP="00CB106B">
      <w:pPr>
        <w:pStyle w:val="ListParagraph"/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14:paraId="3171EA88" w14:textId="77777777" w:rsidR="00417D86" w:rsidRPr="00D16966" w:rsidRDefault="00417D86" w:rsidP="00CB106B">
      <w:pPr>
        <w:pStyle w:val="ListParagraph"/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</w:p>
    <w:p w14:paraId="7A3F2497" w14:textId="77777777" w:rsidR="004D4CD2" w:rsidRPr="004845CA" w:rsidRDefault="004D4CD2" w:rsidP="004D4CD2">
      <w:pPr>
        <w:spacing w:after="0" w:line="240" w:lineRule="auto"/>
        <w:ind w:left="1416" w:hanging="1416"/>
        <w:rPr>
          <w:rFonts w:asciiTheme="minorHAnsi" w:hAnsiTheme="minorHAnsi"/>
          <w:b/>
          <w:bCs/>
          <w:sz w:val="24"/>
          <w:szCs w:val="24"/>
          <w:lang w:val="en-US"/>
        </w:rPr>
      </w:pPr>
      <w:r w:rsidRPr="004845CA">
        <w:rPr>
          <w:rFonts w:asciiTheme="minorHAnsi" w:hAnsiTheme="minorHAnsi"/>
          <w:b/>
          <w:bCs/>
          <w:sz w:val="24"/>
          <w:szCs w:val="24"/>
          <w:lang w:val="en-US"/>
        </w:rPr>
        <w:tab/>
      </w:r>
    </w:p>
    <w:p w14:paraId="64FEADD1" w14:textId="0B99A87C" w:rsidR="00F81B63" w:rsidRDefault="00643C13" w:rsidP="004D4CD2">
      <w:pPr>
        <w:spacing w:after="0" w:line="240" w:lineRule="auto"/>
        <w:ind w:left="1416" w:hanging="1416"/>
        <w:rPr>
          <w:rFonts w:asciiTheme="minorHAnsi" w:hAnsiTheme="minorHAnsi"/>
          <w:b/>
          <w:bCs/>
          <w:sz w:val="24"/>
          <w:szCs w:val="24"/>
        </w:rPr>
      </w:pPr>
      <w:r w:rsidRPr="004845CA">
        <w:rPr>
          <w:rFonts w:asciiTheme="minorHAnsi" w:hAnsiTheme="minorHAnsi"/>
          <w:b/>
          <w:bCs/>
          <w:sz w:val="24"/>
          <w:szCs w:val="24"/>
        </w:rPr>
        <w:t>15</w:t>
      </w:r>
      <w:r w:rsidR="004D4CD2" w:rsidRPr="004845CA">
        <w:rPr>
          <w:rFonts w:asciiTheme="minorHAnsi" w:hAnsiTheme="minorHAnsi"/>
          <w:b/>
          <w:bCs/>
          <w:sz w:val="24"/>
          <w:szCs w:val="24"/>
          <w:lang w:val="en-US"/>
        </w:rPr>
        <w:t>.</w:t>
      </w:r>
      <w:r w:rsidR="00F17901" w:rsidRPr="004845CA">
        <w:rPr>
          <w:rFonts w:asciiTheme="minorHAnsi" w:hAnsiTheme="minorHAnsi"/>
          <w:b/>
          <w:bCs/>
          <w:sz w:val="24"/>
          <w:szCs w:val="24"/>
        </w:rPr>
        <w:t>11</w:t>
      </w:r>
      <w:r w:rsidR="004D4CD2" w:rsidRPr="004845CA">
        <w:rPr>
          <w:rFonts w:asciiTheme="minorHAnsi" w:hAnsiTheme="minorHAnsi"/>
          <w:b/>
          <w:bCs/>
          <w:sz w:val="24"/>
          <w:szCs w:val="24"/>
          <w:lang w:val="en-US"/>
        </w:rPr>
        <w:t>.202</w:t>
      </w:r>
      <w:r w:rsidRPr="004845CA">
        <w:rPr>
          <w:rFonts w:asciiTheme="minorHAnsi" w:hAnsiTheme="minorHAnsi"/>
          <w:b/>
          <w:bCs/>
          <w:sz w:val="24"/>
          <w:szCs w:val="24"/>
        </w:rPr>
        <w:t>6</w:t>
      </w:r>
      <w:r w:rsidR="004D4CD2" w:rsidRPr="004845CA">
        <w:rPr>
          <w:rFonts w:asciiTheme="minorHAnsi" w:hAnsiTheme="minorHAnsi"/>
          <w:b/>
          <w:bCs/>
          <w:sz w:val="24"/>
          <w:szCs w:val="24"/>
          <w:lang w:val="en-US"/>
        </w:rPr>
        <w:t xml:space="preserve"> г.,</w:t>
      </w:r>
      <w:r w:rsidR="004D4CD2" w:rsidRPr="004845CA">
        <w:rPr>
          <w:rFonts w:asciiTheme="minorHAnsi" w:hAnsiTheme="minorHAnsi"/>
          <w:b/>
          <w:bCs/>
          <w:sz w:val="24"/>
          <w:szCs w:val="24"/>
          <w:lang w:val="en-US"/>
        </w:rPr>
        <w:tab/>
        <w:t xml:space="preserve">Неделя  </w:t>
      </w:r>
    </w:p>
    <w:p w14:paraId="36D16276" w14:textId="3DAA215C" w:rsidR="00C01FC4" w:rsidRDefault="00C01FC4" w:rsidP="00C01FC4">
      <w:pPr>
        <w:spacing w:after="0" w:line="240" w:lineRule="auto"/>
        <w:ind w:left="1416" w:hanging="1416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08</w:t>
      </w:r>
      <w:r w:rsidRPr="00503A09">
        <w:rPr>
          <w:rFonts w:asciiTheme="minorHAnsi" w:hAnsiTheme="minorHAnsi"/>
          <w:b/>
          <w:bCs/>
          <w:sz w:val="24"/>
          <w:szCs w:val="24"/>
        </w:rPr>
        <w:t>:</w:t>
      </w:r>
      <w:r>
        <w:rPr>
          <w:rFonts w:asciiTheme="minorHAnsi" w:hAnsiTheme="minorHAnsi"/>
          <w:b/>
          <w:bCs/>
          <w:sz w:val="24"/>
          <w:szCs w:val="24"/>
        </w:rPr>
        <w:t>30</w:t>
      </w:r>
      <w:r w:rsidRPr="00503A09">
        <w:rPr>
          <w:rFonts w:asciiTheme="minorHAnsi" w:hAnsiTheme="minorHAnsi"/>
          <w:b/>
          <w:bCs/>
          <w:sz w:val="24"/>
          <w:szCs w:val="24"/>
        </w:rPr>
        <w:t xml:space="preserve"> – 1</w:t>
      </w:r>
      <w:r>
        <w:rPr>
          <w:rFonts w:asciiTheme="minorHAnsi" w:hAnsiTheme="minorHAnsi"/>
          <w:b/>
          <w:bCs/>
          <w:sz w:val="24"/>
          <w:szCs w:val="24"/>
        </w:rPr>
        <w:t>1</w:t>
      </w:r>
      <w:r w:rsidRPr="00503A09">
        <w:rPr>
          <w:rFonts w:asciiTheme="minorHAnsi" w:hAnsiTheme="minorHAnsi"/>
          <w:b/>
          <w:bCs/>
          <w:sz w:val="24"/>
          <w:szCs w:val="24"/>
        </w:rPr>
        <w:t>:</w:t>
      </w:r>
      <w:r>
        <w:rPr>
          <w:rFonts w:asciiTheme="minorHAnsi" w:hAnsiTheme="minorHAnsi"/>
          <w:b/>
          <w:bCs/>
          <w:sz w:val="24"/>
          <w:szCs w:val="24"/>
        </w:rPr>
        <w:t>30</w:t>
      </w:r>
      <w:r>
        <w:rPr>
          <w:rFonts w:asciiTheme="minorHAnsi" w:hAnsiTheme="minorHAnsi"/>
          <w:sz w:val="24"/>
          <w:szCs w:val="24"/>
        </w:rPr>
        <w:t xml:space="preserve"> </w:t>
      </w:r>
      <w:r w:rsidRPr="00503A09">
        <w:rPr>
          <w:rFonts w:asciiTheme="minorHAnsi" w:hAnsiTheme="minorHAnsi"/>
          <w:b/>
          <w:bCs/>
          <w:sz w:val="24"/>
          <w:szCs w:val="24"/>
        </w:rPr>
        <w:t>З</w:t>
      </w:r>
      <w:r w:rsidRPr="00D739EC">
        <w:rPr>
          <w:rFonts w:asciiTheme="minorHAnsi" w:hAnsiTheme="minorHAnsi"/>
          <w:b/>
          <w:sz w:val="24"/>
          <w:szCs w:val="24"/>
        </w:rPr>
        <w:t xml:space="preserve">аседание </w:t>
      </w:r>
      <w:r>
        <w:rPr>
          <w:rFonts w:asciiTheme="minorHAnsi" w:hAnsiTheme="minorHAnsi"/>
          <w:b/>
          <w:sz w:val="24"/>
          <w:szCs w:val="24"/>
        </w:rPr>
        <w:t>7</w:t>
      </w:r>
      <w:r w:rsidRPr="00D739EC">
        <w:rPr>
          <w:rFonts w:asciiTheme="minorHAnsi" w:hAnsiTheme="minorHAnsi"/>
          <w:b/>
          <w:sz w:val="24"/>
          <w:szCs w:val="24"/>
        </w:rPr>
        <w:t>:</w:t>
      </w:r>
      <w:r w:rsidRPr="00D739EC">
        <w:rPr>
          <w:rFonts w:asciiTheme="minorHAnsi" w:hAnsiTheme="minorHAnsi"/>
          <w:b/>
          <w:sz w:val="24"/>
          <w:szCs w:val="24"/>
        </w:rPr>
        <w:tab/>
      </w:r>
      <w:r w:rsidRPr="00D16966">
        <w:rPr>
          <w:rFonts w:asciiTheme="minorHAnsi" w:hAnsiTheme="minorHAnsi"/>
          <w:b/>
          <w:sz w:val="24"/>
          <w:szCs w:val="24"/>
        </w:rPr>
        <w:t>Сесия специализанти, докторанти и студенти – кардиология, пулмология, торакална хирургия</w:t>
      </w:r>
    </w:p>
    <w:p w14:paraId="19BB2854" w14:textId="77777777" w:rsidR="00C01FC4" w:rsidRPr="00754181" w:rsidRDefault="00C01FC4" w:rsidP="00C01FC4">
      <w:pPr>
        <w:pStyle w:val="ListParagraph"/>
        <w:numPr>
          <w:ilvl w:val="0"/>
          <w:numId w:val="12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Theme="minorHAnsi" w:hAnsiTheme="minorHAnsi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</w:rPr>
        <w:t>„</w:t>
      </w:r>
      <w:r w:rsidRPr="00754181">
        <w:rPr>
          <w:rFonts w:ascii="Times New Roman" w:hAnsi="Times New Roman"/>
          <w:sz w:val="24"/>
          <w:szCs w:val="24"/>
        </w:rPr>
        <w:t>Катамениален пневмоторакс при торакална ендометриоза – особености на диагностиката и хирургичното лечение</w:t>
      </w:r>
      <w:r>
        <w:rPr>
          <w:rFonts w:ascii="Times New Roman" w:hAnsi="Times New Roman"/>
          <w:sz w:val="24"/>
          <w:szCs w:val="24"/>
        </w:rPr>
        <w:t xml:space="preserve">“ </w:t>
      </w:r>
      <w:r w:rsidRPr="00754181">
        <w:rPr>
          <w:rFonts w:ascii="Times New Roman" w:hAnsi="Times New Roman"/>
          <w:sz w:val="24"/>
          <w:szCs w:val="24"/>
        </w:rPr>
        <w:t>Симона Кичукова, Радина Делчева – Дойчева, Звездалин Попов, Румен Ненков</w:t>
      </w:r>
    </w:p>
    <w:p w14:paraId="3C06E1BA" w14:textId="77777777" w:rsidR="00C01FC4" w:rsidRDefault="00C01FC4" w:rsidP="00C01FC4">
      <w:pPr>
        <w:pStyle w:val="ListParagraph"/>
        <w:numPr>
          <w:ilvl w:val="0"/>
          <w:numId w:val="12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754181">
        <w:rPr>
          <w:rFonts w:ascii="Times New Roman" w:hAnsi="Times New Roman"/>
          <w:sz w:val="24"/>
          <w:szCs w:val="24"/>
        </w:rPr>
        <w:t>Поведение при големи хидроаерични рентгенови образи в условията на спешност</w:t>
      </w:r>
      <w:r>
        <w:rPr>
          <w:rFonts w:ascii="Times New Roman" w:hAnsi="Times New Roman"/>
          <w:sz w:val="24"/>
          <w:szCs w:val="24"/>
        </w:rPr>
        <w:t>“</w:t>
      </w:r>
      <w:r w:rsidRPr="00754181">
        <w:rPr>
          <w:rFonts w:ascii="Times New Roman" w:hAnsi="Times New Roman"/>
          <w:sz w:val="24"/>
          <w:szCs w:val="24"/>
        </w:rPr>
        <w:t xml:space="preserve"> Симона Кичукова, Светослав Стоянов, Радина Делчева – Дойчева, Румен Ненков</w:t>
      </w:r>
    </w:p>
    <w:p w14:paraId="6F0E73C9" w14:textId="77777777" w:rsidR="00C01FC4" w:rsidRDefault="00C01FC4" w:rsidP="00C01FC4">
      <w:pPr>
        <w:pStyle w:val="ListParagraph"/>
        <w:numPr>
          <w:ilvl w:val="0"/>
          <w:numId w:val="12"/>
        </w:numPr>
        <w:spacing w:after="160" w:line="259" w:lineRule="auto"/>
        <w:rPr>
          <w:rFonts w:ascii="Times New Roman" w:hAnsi="Times New Roman"/>
          <w:sz w:val="24"/>
          <w:szCs w:val="24"/>
        </w:rPr>
      </w:pPr>
      <w:r w:rsidRPr="00C01FC4">
        <w:rPr>
          <w:rFonts w:ascii="Times New Roman" w:hAnsi="Times New Roman"/>
          <w:sz w:val="24"/>
          <w:szCs w:val="24"/>
        </w:rPr>
        <w:t>Яна Колева – клиничен случай</w:t>
      </w:r>
    </w:p>
    <w:p w14:paraId="0B152575" w14:textId="7A0B3F40" w:rsidR="00C01FC4" w:rsidRPr="00C01FC4" w:rsidRDefault="00C01FC4" w:rsidP="00C01FC4">
      <w:pPr>
        <w:spacing w:after="160" w:line="259" w:lineRule="auto"/>
        <w:ind w:left="360"/>
        <w:rPr>
          <w:rFonts w:ascii="Times New Roman" w:hAnsi="Times New Roman"/>
          <w:sz w:val="24"/>
          <w:szCs w:val="24"/>
        </w:rPr>
      </w:pPr>
      <w:r w:rsidRPr="00C01FC4">
        <w:rPr>
          <w:rFonts w:ascii="Times New Roman" w:hAnsi="Times New Roman"/>
          <w:sz w:val="24"/>
          <w:szCs w:val="24"/>
        </w:rPr>
        <w:t>4. Дискусия</w:t>
      </w:r>
    </w:p>
    <w:p w14:paraId="23EC2EF0" w14:textId="77777777" w:rsidR="00C01FC4" w:rsidRPr="00C01FC4" w:rsidRDefault="00C01FC4" w:rsidP="004D4CD2">
      <w:pPr>
        <w:spacing w:after="0" w:line="240" w:lineRule="auto"/>
        <w:ind w:left="1416" w:hanging="1416"/>
        <w:rPr>
          <w:rFonts w:asciiTheme="minorHAnsi" w:hAnsiTheme="minorHAnsi"/>
          <w:b/>
          <w:bCs/>
          <w:sz w:val="24"/>
          <w:szCs w:val="24"/>
        </w:rPr>
      </w:pPr>
    </w:p>
    <w:p w14:paraId="5C741819" w14:textId="76666E13" w:rsidR="004D4CD2" w:rsidRPr="004845CA" w:rsidRDefault="00C01FC4" w:rsidP="004D4CD2">
      <w:pPr>
        <w:spacing w:after="0" w:line="240" w:lineRule="auto"/>
        <w:ind w:left="1416" w:hanging="1416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12</w:t>
      </w:r>
      <w:r w:rsidR="00DD62B0" w:rsidRPr="004845CA">
        <w:rPr>
          <w:rFonts w:asciiTheme="minorHAnsi" w:hAnsiTheme="minorHAnsi"/>
          <w:b/>
          <w:bCs/>
          <w:sz w:val="24"/>
          <w:szCs w:val="24"/>
        </w:rPr>
        <w:t xml:space="preserve">:00 </w:t>
      </w:r>
      <w:r w:rsidR="004D4CD2" w:rsidRPr="004845CA">
        <w:rPr>
          <w:rFonts w:asciiTheme="minorHAnsi" w:hAnsiTheme="minorHAnsi"/>
          <w:b/>
          <w:bCs/>
          <w:sz w:val="24"/>
          <w:szCs w:val="24"/>
          <w:lang w:val="en-US"/>
        </w:rPr>
        <w:t>Отпътуване</w:t>
      </w:r>
      <w:r w:rsidR="00D97C9A" w:rsidRPr="004845CA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14:paraId="6CCD6B85" w14:textId="77777777" w:rsidR="00DD7FB4" w:rsidRDefault="00DD7FB4" w:rsidP="004D4CD2">
      <w:pPr>
        <w:rPr>
          <w:rFonts w:asciiTheme="minorHAnsi" w:hAnsiTheme="minorHAnsi"/>
          <w:sz w:val="24"/>
          <w:szCs w:val="24"/>
          <w:lang w:val="en-US"/>
        </w:rPr>
      </w:pPr>
    </w:p>
    <w:sectPr w:rsidR="00DD7FB4" w:rsidSect="008F471A">
      <w:pgSz w:w="11906" w:h="16838"/>
      <w:pgMar w:top="820" w:right="851" w:bottom="568" w:left="993" w:header="708" w:footer="708" w:gutter="0"/>
      <w:cols w:space="42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70279"/>
    <w:multiLevelType w:val="hybridMultilevel"/>
    <w:tmpl w:val="CE1A670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13620"/>
    <w:multiLevelType w:val="hybridMultilevel"/>
    <w:tmpl w:val="CF2A1B84"/>
    <w:lvl w:ilvl="0" w:tplc="9654B694">
      <w:start w:val="1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F6D1229"/>
    <w:multiLevelType w:val="hybridMultilevel"/>
    <w:tmpl w:val="0DEECB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B4113"/>
    <w:multiLevelType w:val="hybridMultilevel"/>
    <w:tmpl w:val="0DEECB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F3867"/>
    <w:multiLevelType w:val="hybridMultilevel"/>
    <w:tmpl w:val="308E2C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F12601"/>
    <w:multiLevelType w:val="hybridMultilevel"/>
    <w:tmpl w:val="98021542"/>
    <w:lvl w:ilvl="0" w:tplc="573E490A">
      <w:start w:val="1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0FC249F"/>
    <w:multiLevelType w:val="multilevel"/>
    <w:tmpl w:val="4E2C7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A97CB5"/>
    <w:multiLevelType w:val="multilevel"/>
    <w:tmpl w:val="221CCF7A"/>
    <w:lvl w:ilvl="0">
      <w:start w:val="13"/>
      <w:numFmt w:val="decimal"/>
      <w:lvlText w:val="%1"/>
      <w:lvlJc w:val="left"/>
      <w:pPr>
        <w:ind w:left="492" w:hanging="492"/>
      </w:pPr>
      <w:rPr>
        <w:rFonts w:ascii="Times New Roman" w:eastAsia="Calibri" w:hAnsi="Times New Roman" w:hint="default"/>
        <w:b/>
        <w:color w:val="auto"/>
        <w:sz w:val="22"/>
      </w:rPr>
    </w:lvl>
    <w:lvl w:ilvl="1">
      <w:start w:val="50"/>
      <w:numFmt w:val="decimal"/>
      <w:lvlText w:val="%1.%2"/>
      <w:lvlJc w:val="left"/>
      <w:pPr>
        <w:ind w:left="492" w:hanging="492"/>
      </w:pPr>
      <w:rPr>
        <w:rFonts w:ascii="Times New Roman" w:eastAsia="Calibri" w:hAnsi="Times New Roman" w:hint="default"/>
        <w:b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Calibri" w:hAnsi="Times New Roman" w:hint="default"/>
        <w:b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Calibri" w:hAnsi="Times New Roman" w:hint="default"/>
        <w:b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Calibri" w:hAnsi="Times New Roman" w:hint="default"/>
        <w:b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Calibri" w:hAnsi="Times New Roman" w:hint="default"/>
        <w:b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Calibri" w:hAnsi="Times New Roman" w:hint="default"/>
        <w:b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Calibri" w:hAnsi="Times New Roman" w:hint="default"/>
        <w:b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Calibri" w:hAnsi="Times New Roman" w:hint="default"/>
        <w:b/>
        <w:color w:val="auto"/>
        <w:sz w:val="22"/>
      </w:rPr>
    </w:lvl>
  </w:abstractNum>
  <w:abstractNum w:abstractNumId="8" w15:restartNumberingAfterBreak="0">
    <w:nsid w:val="5C2B1914"/>
    <w:multiLevelType w:val="multilevel"/>
    <w:tmpl w:val="939A1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BA457D"/>
    <w:multiLevelType w:val="hybridMultilevel"/>
    <w:tmpl w:val="727C5802"/>
    <w:lvl w:ilvl="0" w:tplc="056A0D96">
      <w:start w:val="5"/>
      <w:numFmt w:val="decimal"/>
      <w:lvlText w:val="%1."/>
      <w:lvlJc w:val="left"/>
      <w:pPr>
        <w:ind w:left="1068" w:hanging="360"/>
      </w:pPr>
      <w:rPr>
        <w:rFonts w:asciiTheme="minorHAnsi" w:hAnsiTheme="minorHAnsi" w:cs="Times New Roman" w:hint="default"/>
        <w:color w:val="auto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82B14B0"/>
    <w:multiLevelType w:val="multilevel"/>
    <w:tmpl w:val="D548D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766914"/>
    <w:multiLevelType w:val="multilevel"/>
    <w:tmpl w:val="074E7676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0"/>
      <w:numFmt w:val="decimal"/>
      <w:lvlText w:val="%1.%2"/>
      <w:lvlJc w:val="left"/>
      <w:pPr>
        <w:ind w:left="540" w:hanging="54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6DCE561D"/>
    <w:multiLevelType w:val="hybridMultilevel"/>
    <w:tmpl w:val="920682AA"/>
    <w:lvl w:ilvl="0" w:tplc="BDF25D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81119319">
    <w:abstractNumId w:val="8"/>
  </w:num>
  <w:num w:numId="2" w16cid:durableId="2051952607">
    <w:abstractNumId w:val="6"/>
  </w:num>
  <w:num w:numId="3" w16cid:durableId="491288429">
    <w:abstractNumId w:val="7"/>
  </w:num>
  <w:num w:numId="4" w16cid:durableId="736172135">
    <w:abstractNumId w:val="11"/>
    <w:lvlOverride w:ilvl="0">
      <w:startOverride w:val="16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4931329">
    <w:abstractNumId w:val="0"/>
  </w:num>
  <w:num w:numId="6" w16cid:durableId="1047880110">
    <w:abstractNumId w:val="12"/>
  </w:num>
  <w:num w:numId="7" w16cid:durableId="2106076529">
    <w:abstractNumId w:val="5"/>
  </w:num>
  <w:num w:numId="8" w16cid:durableId="1692410284">
    <w:abstractNumId w:val="9"/>
  </w:num>
  <w:num w:numId="9" w16cid:durableId="1989626587">
    <w:abstractNumId w:val="1"/>
  </w:num>
  <w:num w:numId="10" w16cid:durableId="1256018960">
    <w:abstractNumId w:val="3"/>
  </w:num>
  <w:num w:numId="11" w16cid:durableId="1577781749">
    <w:abstractNumId w:val="10"/>
  </w:num>
  <w:num w:numId="12" w16cid:durableId="1761291292">
    <w:abstractNumId w:val="2"/>
  </w:num>
  <w:num w:numId="13" w16cid:durableId="19969555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9AC"/>
    <w:rsid w:val="000102FC"/>
    <w:rsid w:val="000115BA"/>
    <w:rsid w:val="00021FD6"/>
    <w:rsid w:val="00027E7A"/>
    <w:rsid w:val="00040973"/>
    <w:rsid w:val="00050D1E"/>
    <w:rsid w:val="00052BBA"/>
    <w:rsid w:val="00061729"/>
    <w:rsid w:val="000627DB"/>
    <w:rsid w:val="00070254"/>
    <w:rsid w:val="00075988"/>
    <w:rsid w:val="000961F4"/>
    <w:rsid w:val="000A181F"/>
    <w:rsid w:val="000A2C3B"/>
    <w:rsid w:val="000A65C4"/>
    <w:rsid w:val="000B1E82"/>
    <w:rsid w:val="000B5128"/>
    <w:rsid w:val="000C506A"/>
    <w:rsid w:val="000D2E8F"/>
    <w:rsid w:val="000E7889"/>
    <w:rsid w:val="000F09C1"/>
    <w:rsid w:val="000F1461"/>
    <w:rsid w:val="001068BF"/>
    <w:rsid w:val="0011369D"/>
    <w:rsid w:val="0011514E"/>
    <w:rsid w:val="00127B28"/>
    <w:rsid w:val="00131FE2"/>
    <w:rsid w:val="001461BB"/>
    <w:rsid w:val="00174843"/>
    <w:rsid w:val="001802ED"/>
    <w:rsid w:val="001A4A17"/>
    <w:rsid w:val="001B6C77"/>
    <w:rsid w:val="001C7236"/>
    <w:rsid w:val="001D1105"/>
    <w:rsid w:val="001D6288"/>
    <w:rsid w:val="001E5EA4"/>
    <w:rsid w:val="001E7D68"/>
    <w:rsid w:val="001F0D5C"/>
    <w:rsid w:val="001F55CD"/>
    <w:rsid w:val="00207039"/>
    <w:rsid w:val="00210580"/>
    <w:rsid w:val="00213087"/>
    <w:rsid w:val="00221D67"/>
    <w:rsid w:val="002319CF"/>
    <w:rsid w:val="00252157"/>
    <w:rsid w:val="002522C5"/>
    <w:rsid w:val="00277312"/>
    <w:rsid w:val="00292B07"/>
    <w:rsid w:val="002B1838"/>
    <w:rsid w:val="002D5859"/>
    <w:rsid w:val="002F3699"/>
    <w:rsid w:val="002F47F2"/>
    <w:rsid w:val="003238D0"/>
    <w:rsid w:val="00323E95"/>
    <w:rsid w:val="003330BD"/>
    <w:rsid w:val="00375437"/>
    <w:rsid w:val="003A6AB5"/>
    <w:rsid w:val="003B0EC9"/>
    <w:rsid w:val="003B370C"/>
    <w:rsid w:val="003B57F2"/>
    <w:rsid w:val="003C389D"/>
    <w:rsid w:val="003D522A"/>
    <w:rsid w:val="003F4335"/>
    <w:rsid w:val="004020B1"/>
    <w:rsid w:val="00411816"/>
    <w:rsid w:val="00417D86"/>
    <w:rsid w:val="00422DDE"/>
    <w:rsid w:val="004278F6"/>
    <w:rsid w:val="00462DD3"/>
    <w:rsid w:val="00463B7E"/>
    <w:rsid w:val="00474BA7"/>
    <w:rsid w:val="00476E99"/>
    <w:rsid w:val="004845CA"/>
    <w:rsid w:val="004A21A5"/>
    <w:rsid w:val="004A6DB1"/>
    <w:rsid w:val="004B52CD"/>
    <w:rsid w:val="004C4A24"/>
    <w:rsid w:val="004C5ACD"/>
    <w:rsid w:val="004C7B70"/>
    <w:rsid w:val="004D17CF"/>
    <w:rsid w:val="004D4CD2"/>
    <w:rsid w:val="004E0D2D"/>
    <w:rsid w:val="004E3A9A"/>
    <w:rsid w:val="004E7843"/>
    <w:rsid w:val="004E7BA7"/>
    <w:rsid w:val="00503A09"/>
    <w:rsid w:val="00513EE0"/>
    <w:rsid w:val="005201DA"/>
    <w:rsid w:val="00520D0F"/>
    <w:rsid w:val="0052262E"/>
    <w:rsid w:val="005425A0"/>
    <w:rsid w:val="00554A1A"/>
    <w:rsid w:val="00560EBD"/>
    <w:rsid w:val="0057733B"/>
    <w:rsid w:val="00581177"/>
    <w:rsid w:val="00592706"/>
    <w:rsid w:val="005A1095"/>
    <w:rsid w:val="005B20D4"/>
    <w:rsid w:val="005C2C5E"/>
    <w:rsid w:val="005D12F7"/>
    <w:rsid w:val="005D188D"/>
    <w:rsid w:val="005E7C0B"/>
    <w:rsid w:val="005F4F98"/>
    <w:rsid w:val="005F7F9A"/>
    <w:rsid w:val="00600BF0"/>
    <w:rsid w:val="0060606D"/>
    <w:rsid w:val="006264BC"/>
    <w:rsid w:val="006276EA"/>
    <w:rsid w:val="00632A54"/>
    <w:rsid w:val="00641B81"/>
    <w:rsid w:val="00643C13"/>
    <w:rsid w:val="00644F2B"/>
    <w:rsid w:val="006609CC"/>
    <w:rsid w:val="006637F5"/>
    <w:rsid w:val="00671AE9"/>
    <w:rsid w:val="00686F48"/>
    <w:rsid w:val="00694666"/>
    <w:rsid w:val="006B19AC"/>
    <w:rsid w:val="006B6C62"/>
    <w:rsid w:val="006C07BC"/>
    <w:rsid w:val="006C4026"/>
    <w:rsid w:val="006C6D18"/>
    <w:rsid w:val="006D5F33"/>
    <w:rsid w:val="006E380F"/>
    <w:rsid w:val="007144DA"/>
    <w:rsid w:val="007210E7"/>
    <w:rsid w:val="00727A0C"/>
    <w:rsid w:val="00733FC1"/>
    <w:rsid w:val="00741065"/>
    <w:rsid w:val="00743DAC"/>
    <w:rsid w:val="00744EAD"/>
    <w:rsid w:val="007510C8"/>
    <w:rsid w:val="0075237E"/>
    <w:rsid w:val="007640A7"/>
    <w:rsid w:val="00782D73"/>
    <w:rsid w:val="00787772"/>
    <w:rsid w:val="007A2D49"/>
    <w:rsid w:val="007A4FCC"/>
    <w:rsid w:val="007B39C8"/>
    <w:rsid w:val="007B5D7A"/>
    <w:rsid w:val="007B6625"/>
    <w:rsid w:val="007E38AC"/>
    <w:rsid w:val="007E6A09"/>
    <w:rsid w:val="007E705C"/>
    <w:rsid w:val="007F03CA"/>
    <w:rsid w:val="007F11BE"/>
    <w:rsid w:val="00803268"/>
    <w:rsid w:val="008103F6"/>
    <w:rsid w:val="008156E0"/>
    <w:rsid w:val="00815F93"/>
    <w:rsid w:val="0082622E"/>
    <w:rsid w:val="008525DF"/>
    <w:rsid w:val="00866C6B"/>
    <w:rsid w:val="00871B61"/>
    <w:rsid w:val="00896696"/>
    <w:rsid w:val="008A56A7"/>
    <w:rsid w:val="008C4B07"/>
    <w:rsid w:val="008C57B3"/>
    <w:rsid w:val="008C5CCF"/>
    <w:rsid w:val="008D7447"/>
    <w:rsid w:val="008D75A3"/>
    <w:rsid w:val="008E235B"/>
    <w:rsid w:val="008E28C3"/>
    <w:rsid w:val="008E2F58"/>
    <w:rsid w:val="008F471A"/>
    <w:rsid w:val="009162AE"/>
    <w:rsid w:val="00922917"/>
    <w:rsid w:val="0094027D"/>
    <w:rsid w:val="0096502A"/>
    <w:rsid w:val="00970233"/>
    <w:rsid w:val="009934B7"/>
    <w:rsid w:val="00994786"/>
    <w:rsid w:val="009A09DF"/>
    <w:rsid w:val="009A383E"/>
    <w:rsid w:val="009A7059"/>
    <w:rsid w:val="009B3DDE"/>
    <w:rsid w:val="009B40A9"/>
    <w:rsid w:val="009B5206"/>
    <w:rsid w:val="009C0BA8"/>
    <w:rsid w:val="009C0FD6"/>
    <w:rsid w:val="009D1D32"/>
    <w:rsid w:val="009E29F7"/>
    <w:rsid w:val="00A07F3B"/>
    <w:rsid w:val="00A24FA0"/>
    <w:rsid w:val="00A92683"/>
    <w:rsid w:val="00A96814"/>
    <w:rsid w:val="00A97748"/>
    <w:rsid w:val="00AA2988"/>
    <w:rsid w:val="00AA5793"/>
    <w:rsid w:val="00AC0962"/>
    <w:rsid w:val="00AC3803"/>
    <w:rsid w:val="00AC67E2"/>
    <w:rsid w:val="00AC6B02"/>
    <w:rsid w:val="00AF751A"/>
    <w:rsid w:val="00B12B1F"/>
    <w:rsid w:val="00B14FE3"/>
    <w:rsid w:val="00B33664"/>
    <w:rsid w:val="00B432D0"/>
    <w:rsid w:val="00B635EB"/>
    <w:rsid w:val="00B766C7"/>
    <w:rsid w:val="00B81E79"/>
    <w:rsid w:val="00B82B8A"/>
    <w:rsid w:val="00BA199B"/>
    <w:rsid w:val="00BB3B31"/>
    <w:rsid w:val="00BC4475"/>
    <w:rsid w:val="00BE5144"/>
    <w:rsid w:val="00BE6180"/>
    <w:rsid w:val="00C01FC4"/>
    <w:rsid w:val="00C06450"/>
    <w:rsid w:val="00C064FC"/>
    <w:rsid w:val="00C06DB2"/>
    <w:rsid w:val="00C113AC"/>
    <w:rsid w:val="00C161C2"/>
    <w:rsid w:val="00C212D5"/>
    <w:rsid w:val="00C26267"/>
    <w:rsid w:val="00C271F3"/>
    <w:rsid w:val="00C3097C"/>
    <w:rsid w:val="00C3278E"/>
    <w:rsid w:val="00C32BAA"/>
    <w:rsid w:val="00C355C4"/>
    <w:rsid w:val="00C41D42"/>
    <w:rsid w:val="00C51BBB"/>
    <w:rsid w:val="00C561E6"/>
    <w:rsid w:val="00C60570"/>
    <w:rsid w:val="00C61C0C"/>
    <w:rsid w:val="00C8011F"/>
    <w:rsid w:val="00C82F51"/>
    <w:rsid w:val="00C85F84"/>
    <w:rsid w:val="00C870FC"/>
    <w:rsid w:val="00CA3D14"/>
    <w:rsid w:val="00CB106B"/>
    <w:rsid w:val="00CC6001"/>
    <w:rsid w:val="00CD7E52"/>
    <w:rsid w:val="00CE0F1F"/>
    <w:rsid w:val="00CE64D1"/>
    <w:rsid w:val="00CF3B33"/>
    <w:rsid w:val="00D11EED"/>
    <w:rsid w:val="00D12822"/>
    <w:rsid w:val="00D16966"/>
    <w:rsid w:val="00D32ECA"/>
    <w:rsid w:val="00D40F04"/>
    <w:rsid w:val="00D561B4"/>
    <w:rsid w:val="00D670AC"/>
    <w:rsid w:val="00D739EC"/>
    <w:rsid w:val="00D7610D"/>
    <w:rsid w:val="00D83195"/>
    <w:rsid w:val="00D97C9A"/>
    <w:rsid w:val="00D97FA0"/>
    <w:rsid w:val="00DA7C40"/>
    <w:rsid w:val="00DB3E75"/>
    <w:rsid w:val="00DB416B"/>
    <w:rsid w:val="00DC5BC7"/>
    <w:rsid w:val="00DD530A"/>
    <w:rsid w:val="00DD62B0"/>
    <w:rsid w:val="00DD73A7"/>
    <w:rsid w:val="00DD7FB4"/>
    <w:rsid w:val="00DE3536"/>
    <w:rsid w:val="00DE7283"/>
    <w:rsid w:val="00E00A46"/>
    <w:rsid w:val="00E055B8"/>
    <w:rsid w:val="00E070E0"/>
    <w:rsid w:val="00E141D2"/>
    <w:rsid w:val="00E20546"/>
    <w:rsid w:val="00E30E5D"/>
    <w:rsid w:val="00E40148"/>
    <w:rsid w:val="00E46A3A"/>
    <w:rsid w:val="00E4788F"/>
    <w:rsid w:val="00E47E6E"/>
    <w:rsid w:val="00E723CF"/>
    <w:rsid w:val="00E82A46"/>
    <w:rsid w:val="00E84F4F"/>
    <w:rsid w:val="00EA5DC1"/>
    <w:rsid w:val="00ED3AB3"/>
    <w:rsid w:val="00EE4789"/>
    <w:rsid w:val="00EE7F5F"/>
    <w:rsid w:val="00EF39F6"/>
    <w:rsid w:val="00EF6CA5"/>
    <w:rsid w:val="00EF7654"/>
    <w:rsid w:val="00F03A73"/>
    <w:rsid w:val="00F17901"/>
    <w:rsid w:val="00F25453"/>
    <w:rsid w:val="00F51FF6"/>
    <w:rsid w:val="00F662BC"/>
    <w:rsid w:val="00F71799"/>
    <w:rsid w:val="00F81B63"/>
    <w:rsid w:val="00F830D4"/>
    <w:rsid w:val="00F84550"/>
    <w:rsid w:val="00F92884"/>
    <w:rsid w:val="00FA678E"/>
    <w:rsid w:val="00FB0CDD"/>
    <w:rsid w:val="00FB25A2"/>
    <w:rsid w:val="00FD239A"/>
    <w:rsid w:val="00FD30C0"/>
    <w:rsid w:val="00FE0E9B"/>
    <w:rsid w:val="00FE5967"/>
    <w:rsid w:val="00FE654A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24810"/>
  <w15:chartTrackingRefBased/>
  <w15:docId w15:val="{953EED2B-1CF5-4F69-99BA-F3081E70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AC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462DD3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0E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60EBD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8525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F7F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NoSpacing">
    <w:name w:val="No Spacing"/>
    <w:uiPriority w:val="1"/>
    <w:qFormat/>
    <w:rsid w:val="0011369D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76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5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4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6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4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69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4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68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887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86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433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0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0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03CFA-AE74-47D3-A2F9-3880298C5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Yotov</dc:creator>
  <cp:keywords/>
  <dc:description/>
  <cp:lastModifiedBy>Tony</cp:lastModifiedBy>
  <cp:revision>4</cp:revision>
  <cp:lastPrinted>2022-10-11T08:55:00Z</cp:lastPrinted>
  <dcterms:created xsi:type="dcterms:W3CDTF">2026-10-12T20:28:00Z</dcterms:created>
  <dcterms:modified xsi:type="dcterms:W3CDTF">2026-10-12T20:43:00Z</dcterms:modified>
</cp:coreProperties>
</file>